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E12CD" w14:textId="77777777" w:rsidR="00833897" w:rsidRPr="00947809" w:rsidRDefault="00833897" w:rsidP="00833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57C4CA" w14:textId="1B25FD19" w:rsidR="00EB21F5" w:rsidRPr="00947809" w:rsidRDefault="00BF4D31" w:rsidP="00EB21F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B581E" wp14:editId="052CA12B">
            <wp:extent cx="5940425" cy="8387715"/>
            <wp:effectExtent l="0" t="0" r="3175" b="0"/>
            <wp:docPr id="1388958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588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2614" w14:textId="77777777" w:rsidR="005805CC" w:rsidRPr="00947809" w:rsidRDefault="005805CC" w:rsidP="00EB21F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725346E" w14:textId="77777777" w:rsidR="00EB21F5" w:rsidRPr="00947809" w:rsidRDefault="00EB21F5" w:rsidP="00EB2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F0C8226" w14:textId="17EB77CD" w:rsidR="00067863" w:rsidRPr="00947809" w:rsidRDefault="00067863" w:rsidP="000678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78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5FC166" wp14:editId="7E2FAC2B">
            <wp:extent cx="5940425" cy="5974080"/>
            <wp:effectExtent l="0" t="0" r="3175" b="7620"/>
            <wp:docPr id="883414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4829" name=""/>
                    <pic:cNvPicPr/>
                  </pic:nvPicPr>
                  <pic:blipFill rotWithShape="1">
                    <a:blip r:embed="rId8"/>
                    <a:srcRect b="28776"/>
                    <a:stretch/>
                  </pic:blipFill>
                  <pic:spPr bwMode="auto">
                    <a:xfrm>
                      <a:off x="0" y="0"/>
                      <a:ext cx="5940425" cy="59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54332" w14:textId="77777777" w:rsidR="00067863" w:rsidRPr="00947809" w:rsidRDefault="00067863" w:rsidP="00EB2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9B53608" w14:textId="77777777" w:rsidR="00067863" w:rsidRPr="00947809" w:rsidRDefault="00067863" w:rsidP="00EB2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6E0B983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15AA6F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4A99AD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8D331A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80DB90A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44B752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B24ACA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351BB9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CC11B2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90DFC6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C35889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D5E57E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8E87C6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57D6F1" w14:textId="77777777" w:rsidR="00067863" w:rsidRPr="00947809" w:rsidRDefault="00067863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11BF4E" w14:textId="77777777" w:rsidR="00947809" w:rsidRDefault="00947809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56DBE2" w14:textId="77777777" w:rsidR="00947809" w:rsidRDefault="00947809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591888" w14:textId="45E50753" w:rsidR="00EB21F5" w:rsidRPr="00947809" w:rsidRDefault="00EB21F5" w:rsidP="00637E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СТРУКТУРА ПРОГРАММЫ:</w:t>
      </w:r>
    </w:p>
    <w:p w14:paraId="4A0EF891" w14:textId="3926B0B7" w:rsidR="00EB21F5" w:rsidRPr="00947809" w:rsidRDefault="00EB21F5" w:rsidP="00637EA4">
      <w:pPr>
        <w:shd w:val="clear" w:color="auto" w:fill="FFFFFF"/>
        <w:spacing w:after="0" w:line="270" w:lineRule="atLeast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B62A061" w14:textId="1C562CF5" w:rsidR="00EB21F5" w:rsidRPr="00947809" w:rsidRDefault="00EB21F5" w:rsidP="002F2AD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 ЦЕЛЕВОЙ</w:t>
      </w:r>
    </w:p>
    <w:p w14:paraId="51AF6A93" w14:textId="53665FD3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14:paraId="5198723A" w14:textId="310769A1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Цели и задачи адаптированной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вающей программы                                                                                                                                      </w:t>
      </w:r>
    </w:p>
    <w:p w14:paraId="6062F954" w14:textId="6AA83E2E" w:rsidR="004E4912" w:rsidRPr="00947809" w:rsidRDefault="004E4912" w:rsidP="002F2A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637EA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</w:p>
    <w:p w14:paraId="5003F8AF" w14:textId="79A906EB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1.2. Принципы и подходы к формированию адаптированной коррекционно-развивающей программы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14:paraId="4368445D" w14:textId="3A870522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1.3. Особенности психического развития детей с задержкой речевого развития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2-х лет.                                                                                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                                                                                                     </w:t>
      </w:r>
    </w:p>
    <w:p w14:paraId="1213881E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1.4 Планируемые результаты освоения программы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14:paraId="1259A2B2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C33832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СОДЕРЖАТЕЛЬНЫЙ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34F8C1D" w14:textId="77777777" w:rsidR="004E4912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2.1. Содержание адаптированной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екционно</w:t>
      </w:r>
      <w:proofErr w:type="spellEnd"/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развивающей программы</w:t>
      </w:r>
    </w:p>
    <w:p w14:paraId="5DBF05FB" w14:textId="77777777" w:rsidR="00EB21F5" w:rsidRPr="00947809" w:rsidRDefault="004E4912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="00EB21F5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14:paraId="04555909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2.2. Описание форм, способов, методов и средств реализации адаптированной коррекционно-развивающей программы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14:paraId="5945627E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ОРГАНИЗАЦИОННЫЙ</w:t>
      </w:r>
    </w:p>
    <w:p w14:paraId="55E06CC4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Осуществление обр</w:t>
      </w:r>
      <w:r w:rsidR="00315F6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азовательной деятельности в ДО.</w:t>
      </w:r>
    </w:p>
    <w:p w14:paraId="1DB971BF" w14:textId="030A3B06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Проектирование   образовательного процесса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14:paraId="6E4D7E5B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3.2 Ежедневная организация жизнедеятельности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                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14:paraId="2DF55E53" w14:textId="19F910E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3.3 Предметно-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развивающая среда                                   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14:paraId="393053F8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использова</w:t>
      </w:r>
      <w:r w:rsidR="004E4912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нной литературу                                                                   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</w:p>
    <w:p w14:paraId="0E122551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7AB938C" w14:textId="20DC4CEE" w:rsidR="004E4912" w:rsidRPr="00947809" w:rsidRDefault="004E4912" w:rsidP="009478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C481449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543F17B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Пояснительная записка.</w:t>
      </w:r>
    </w:p>
    <w:p w14:paraId="137E00EE" w14:textId="77777777" w:rsidR="006963E0" w:rsidRPr="00947809" w:rsidRDefault="006963E0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09">
        <w:rPr>
          <w:rFonts w:ascii="Times New Roman" w:hAnsi="Times New Roman" w:cs="Times New Roman"/>
          <w:sz w:val="24"/>
          <w:szCs w:val="24"/>
        </w:rPr>
        <w:t xml:space="preserve">В сфере образовательной политики на данном этапе особое значение приобретает поиск новых путей обеспечения качества образования детей дошкольного возраста с особыми образовательными потребностями. Одна из важнейших задач образовательной практики состоит в достижении соответствия качества дошкольного образования актуальным и перспективным потребностям конкретной личности. Получение детьми образования, соответствующего индивидуальным потребностям и возможностям, является одним из главных и базовых условий их успешной социализации, обеспечения полноценного участия в жизни общества, самореализации в различных видах профессиональной и социальной деятельности. </w:t>
      </w:r>
    </w:p>
    <w:p w14:paraId="63F67370" w14:textId="040E08C9" w:rsidR="006963E0" w:rsidRPr="00947809" w:rsidRDefault="006963E0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09">
        <w:rPr>
          <w:rFonts w:ascii="Times New Roman" w:hAnsi="Times New Roman" w:cs="Times New Roman"/>
          <w:sz w:val="24"/>
          <w:szCs w:val="24"/>
        </w:rPr>
        <w:t xml:space="preserve"> В Государственной программе развития образования Республики Казахстан на </w:t>
      </w:r>
      <w:proofErr w:type="gramStart"/>
      <w:r w:rsidRPr="00947809">
        <w:rPr>
          <w:rFonts w:ascii="Times New Roman" w:hAnsi="Times New Roman" w:cs="Times New Roman"/>
          <w:sz w:val="24"/>
          <w:szCs w:val="24"/>
        </w:rPr>
        <w:t>2020-2025</w:t>
      </w:r>
      <w:proofErr w:type="gramEnd"/>
      <w:r w:rsidRPr="00947809">
        <w:rPr>
          <w:rFonts w:ascii="Times New Roman" w:hAnsi="Times New Roman" w:cs="Times New Roman"/>
          <w:sz w:val="24"/>
          <w:szCs w:val="24"/>
        </w:rPr>
        <w:t xml:space="preserve"> годы и в стратегических планах по ее реализации обозначены механизмы включения детей с особыми образовательными потребностями в образовательный процесс, определены условия обеспечения для них доступной среды. Согласно данным документам, к 2025 году в 100% государственных дошкольных организациях должны быть созданы условия для инклюзивного образования. Обеспечение доступности и инклюзивности образования предполагает достижение следующих задач: - обеспечение психолого-педагогического сопровождения инклюзивного образования, создание специальных кабинетов, учебных программ среднего, технического и профессионального, после</w:t>
      </w:r>
      <w:r w:rsidR="00637EA4" w:rsidRPr="00947809">
        <w:rPr>
          <w:rFonts w:ascii="Times New Roman" w:hAnsi="Times New Roman" w:cs="Times New Roman"/>
          <w:sz w:val="24"/>
          <w:szCs w:val="24"/>
        </w:rPr>
        <w:t xml:space="preserve"> </w:t>
      </w:r>
      <w:r w:rsidRPr="00947809">
        <w:rPr>
          <w:rFonts w:ascii="Times New Roman" w:hAnsi="Times New Roman" w:cs="Times New Roman"/>
          <w:sz w:val="24"/>
          <w:szCs w:val="24"/>
        </w:rPr>
        <w:t>среднего образования по востребованным рабочим квалификациям, а также повышение квалификации педагогов; -обновление квалификационных требований для педагогов, работающих в условиях инклюзивного образования (учителя-предметники, педагоги, педагоги-ассистенты и другие) на основе профессионального стандарта.</w:t>
      </w:r>
    </w:p>
    <w:p w14:paraId="00B78CBF" w14:textId="2973C42A" w:rsidR="00D609C9" w:rsidRPr="00947809" w:rsidRDefault="006963E0" w:rsidP="002F2AD5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947809">
        <w:rPr>
          <w:rFonts w:ascii="Times New Roman" w:hAnsi="Times New Roman" w:cs="Times New Roman"/>
          <w:sz w:val="24"/>
          <w:szCs w:val="24"/>
        </w:rPr>
        <w:t xml:space="preserve"> Адаптированная образовательная программа, составлена специалистами службы психолого-педагогического сопровождения на основе Типовой учебной программы с учетом его индивидуальных возможностей и потребностей (Приказ МОН РК «Об </w:t>
      </w:r>
      <w:r w:rsidRPr="00947809">
        <w:rPr>
          <w:rFonts w:ascii="Times New Roman" w:hAnsi="Times New Roman" w:cs="Times New Roman"/>
          <w:sz w:val="24"/>
          <w:szCs w:val="24"/>
        </w:rPr>
        <w:lastRenderedPageBreak/>
        <w:t>утверждении государственных общеобязательных стандартов образования всех образования»).</w:t>
      </w:r>
      <w:r w:rsidR="00D609C9" w:rsidRPr="00947809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Типовая учебная программа дошкольного воспитания и обучения (приказ МОН РК от 6 марта 2020 года № 90);</w:t>
      </w:r>
    </w:p>
    <w:p w14:paraId="1C9F34EF" w14:textId="77777777" w:rsidR="00D609C9" w:rsidRPr="00947809" w:rsidRDefault="00D609C9" w:rsidP="002F2AD5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947809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- Типовой договор оказания образовательных услуг для дошкольных организаций (приказ МОН РК от 15 апреля 2020 года № 143);</w:t>
      </w:r>
    </w:p>
    <w:p w14:paraId="22BE7B7C" w14:textId="77777777" w:rsidR="006963E0" w:rsidRPr="00947809" w:rsidRDefault="006963E0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0940E0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4AEB6A7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Дошкольный возраст – период интенсивного развития ребенка, в котором формируются многие виды психической деятельности, является основой для дальнейшего развития, подготавливает ребенка к школьному обучению.  Программа составлена с учетом специфических особенностей моторно-двигательного, эмоционального, сенсорного, умственного, речевого, эстетического и социально-личностного развития ребенка с ранним детским аутизмом; ведущих мотивов и потребностей ребенка раннего возраста; характера ведущей деятельности; типа общения и его мотивов; социальной ситуации развития ребенка; с опорой на сильные стороны развития детей.</w:t>
      </w:r>
    </w:p>
    <w:p w14:paraId="44611F3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Оказание своевременной психолого-педагогической помощи детям с ограниченными возможностями (на всех возрастных этапах их индивидуального развития) является наиболее важным направлением современной специальной психологии и коррекционной педагогики.</w:t>
      </w:r>
    </w:p>
    <w:p w14:paraId="5CF7F1A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EFE57A1" w14:textId="374E9783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Цели и задачи адаптированной коррекционно</w:t>
      </w:r>
      <w:r w:rsidR="00637EA4"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развивающей программы</w:t>
      </w:r>
    </w:p>
    <w:p w14:paraId="6E748BA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081EB9E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 программы:</w:t>
      </w:r>
    </w:p>
    <w:p w14:paraId="1DCD740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Создание благоприятных условий для развития личности ребенка.</w:t>
      </w:r>
    </w:p>
    <w:p w14:paraId="6DE83BF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Задачи:</w:t>
      </w:r>
    </w:p>
    <w:p w14:paraId="0150E792" w14:textId="5DD2D604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Психолого-педагогическое обследование детей и родительско</w:t>
      </w:r>
      <w:r w:rsidR="00637EA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го 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детского взаимодействия;</w:t>
      </w:r>
    </w:p>
    <w:p w14:paraId="17D07D1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2. Установление доверительных отношений между специалистом и родителем, специалистом и ребенком, родителем и ребенком;</w:t>
      </w:r>
    </w:p>
    <w:p w14:paraId="345CC0C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Предоставление родителям информации по вопросам развития ребенка, об особенностях выявленного расстройства, ресурсах ребенка;</w:t>
      </w:r>
    </w:p>
    <w:p w14:paraId="655BEE8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Подбор адекватных методик по обучению, развитию ребенка, имеющего диагноз задержка речевого развития;</w:t>
      </w:r>
    </w:p>
    <w:p w14:paraId="12DA0ED7" w14:textId="7C692FB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5. Проведение индивидуальных развивающих и психо</w:t>
      </w:r>
      <w:r w:rsidR="00637EA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коррекционных занятий в процессе игрового сеанса;</w:t>
      </w:r>
    </w:p>
    <w:p w14:paraId="527817D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Помощь родителям в преодолении психологических проблем.</w:t>
      </w:r>
    </w:p>
    <w:p w14:paraId="64373C64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614A56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 Принципы и подходы к формированию адаптированной коррекционно-развивающей программы</w:t>
      </w:r>
    </w:p>
    <w:p w14:paraId="5119B7B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62AA68E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Принципы построения индивидуальной программы:</w:t>
      </w:r>
    </w:p>
    <w:p w14:paraId="3E887729" w14:textId="1809DCB3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Учет генетического хода основных линий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развития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предполагающих</w:t>
      </w:r>
      <w:r w:rsidR="00637EA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обучение с опорой на актуальный уровень развития ребенка и его зоны ближайшего развития.</w:t>
      </w:r>
    </w:p>
    <w:p w14:paraId="14502DA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Учет возрастных и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индивидуальных особенностей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ребенка.</w:t>
      </w:r>
    </w:p>
    <w:p w14:paraId="62F4E7CA" w14:textId="524F15AD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Единство требований к воспитанию ребенка в семье</w:t>
      </w:r>
    </w:p>
    <w:p w14:paraId="7C87BB35" w14:textId="77777777" w:rsidR="00637EA4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Деятельный подход к развитию личности ребенка, в рамках ведущей и типичных видов деятельности в соответствии с интересом ребенка.  Коррекционная направленность воспитательного процесса.</w:t>
      </w:r>
    </w:p>
    <w:p w14:paraId="3BCECBA1" w14:textId="2E9CBC38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Доступность повторяемость и концентричность предложенного</w:t>
      </w:r>
      <w:r w:rsidR="00637EA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материала.</w:t>
      </w:r>
    </w:p>
    <w:p w14:paraId="0766A2C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Комплексный подход обеспечивает более высокие темпы динамики общего и речевого развития детей. Реализация принципа комплексности предусматривает взаимосвязь в работе специалистов.</w:t>
      </w:r>
    </w:p>
    <w:p w14:paraId="077F641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Особенностью данной программы является активное привлечение в работу родителей, что способствует повышению их психолого-педагогической компетенции. Обучение родителей дает максимальный эффект при проведении коррекционных мероприятий.</w:t>
      </w:r>
    </w:p>
    <w:p w14:paraId="3D3092B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Факторы, затрудняющие обучение.</w:t>
      </w:r>
    </w:p>
    <w:p w14:paraId="0B7A2D36" w14:textId="4DED833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-У детей с ЗПРР выявляется отставание в развитии общей и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особенно,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тонкой моторики. Главным образом страдает техника движений и двигательные качества (быстрота, ловкость, сила, точность, координация), выявляются недостатки психомоторики. Слабо сформированы навыки самообслуживания, технические навыки в изо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деятельности, лепке, аппликации,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конструировании.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разнообразные речевые нарушения;</w:t>
      </w:r>
    </w:p>
    <w:p w14:paraId="69252E3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таких детей характерна рассеянность внимания, они не способны удерживать внимание достаточно длительное время, быстро переключать его при смене деятельности. Для них характерна повышенная отвлекаемость, особенно на словесный раздражитель. </w:t>
      </w:r>
    </w:p>
    <w:p w14:paraId="526A8CE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 первую очередь у детей ограничен объем памяти и снижена прочность запоминания. Характерна неточность воспроизведения и быстрая утеря информации.</w:t>
      </w:r>
    </w:p>
    <w:p w14:paraId="5CAD72F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Важное место при изучении и коррекции речевых нарушений занимают дидактические принципы: наглядность, доступность, сознательность, индивидуальный подход.</w:t>
      </w:r>
    </w:p>
    <w:p w14:paraId="051FFB7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Параллельно оказывается психолого-педагогическая помощь родителям. В процессе оказания коррекционной помощи детям дошкольного возраста с ЗПРР важным направлением работы педагогов является организация взаимодействия с родителями. Работа с родителями включает следующие виды деятельности: изучение опыта семейного воспитания, имеющихся проблем и достижений; формирование педагогической культуры, обучение родителей умениям взаимодействовать с ребенком, понимать его сигналы и потребности; оказание консультативной помощи в организации занятий с ребенком дома; распространение и обмен опытом.</w:t>
      </w:r>
    </w:p>
    <w:p w14:paraId="36FE011B" w14:textId="2ECCCAC1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эффект программы заключается в деятельностном подходе и во включении детей с ЗПРР в разные виды игровой и обучающей деятельности, различные по содержанию, уровню сложности и степени социального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средования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97D479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6630637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Особенности психического развития детей с ЗПРР</w:t>
      </w:r>
    </w:p>
    <w:p w14:paraId="6963BBF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22FE63A" w14:textId="018B1839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Задержка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речевого развития (ЗПРР) – это группа расстройств, которые объединены по клиническим симптомам отставания развития речи и психики. Сюда относятся расстройства экспрессивной и рецептивной речи, неуточненные диагнозы, а также смешанные специфические расстройства в области психологического развития человека (специфические расстройства развития речи, школьных навыков, двигательных функций без преобладания одного из симптомов для возможности поставить точный диагноз).</w:t>
      </w:r>
    </w:p>
    <w:p w14:paraId="72A0089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обычно связаны с нетипичной работой центральной нервной системы, что в итоге приводит к изменениям темпов всего психического развития и затрагивает следующие компоненты:</w:t>
      </w:r>
    </w:p>
    <w:p w14:paraId="0075D08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память;</w:t>
      </w:r>
    </w:p>
    <w:p w14:paraId="42CCF4A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внимание;</w:t>
      </w:r>
    </w:p>
    <w:p w14:paraId="4BD273F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мышление;</w:t>
      </w:r>
    </w:p>
    <w:p w14:paraId="63B708F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речь;</w:t>
      </w:r>
    </w:p>
    <w:p w14:paraId="7FDEF35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эмоционально-волевую сферу;</w:t>
      </w:r>
    </w:p>
    <w:p w14:paraId="27296E9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поведение.</w:t>
      </w:r>
    </w:p>
    <w:p w14:paraId="7B84CD4D" w14:textId="502CE878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Задержка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речевого развития не является синонимом умственной отсталости ребенка. Ключевое различие в том, что ЗПРР поддается коррекции и компенсации, в то время как умственная отсталость не исправляется. Сложности могут возникнуть, если не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своевременно обратиться к специалисту,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т.к.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с речью и когнитивный дефицит имеют стойкую динамику к увеличению.</w:t>
      </w:r>
    </w:p>
    <w:p w14:paraId="30C50E7E" w14:textId="65DF3269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Синдром ЗПРР определяется врачом (психиатром, неврологом) на основании присутствующих симптомов. После определения вида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речевой задержки разрабатывается индивидуальный план коррекции, а также возможное направление в специализированный детский сад, школу или группу развития (если речь идет об учреждении комбинированного типа).</w:t>
      </w:r>
    </w:p>
    <w:p w14:paraId="12C9B3A5" w14:textId="77777777" w:rsidR="00701124" w:rsidRPr="00947809" w:rsidRDefault="00701124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EFD797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Причины ЗПРР</w:t>
      </w:r>
    </w:p>
    <w:p w14:paraId="3D2895E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14:paraId="590AAA8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ЗПРР возникает вследствие органического поражения мозговых структур и различных расстройств нервной системы.</w:t>
      </w:r>
    </w:p>
    <w:p w14:paraId="093E1747" w14:textId="3E9DE440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Факторы, провоцирующие задержку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речевого развития:</w:t>
      </w:r>
    </w:p>
    <w:p w14:paraId="2E0FC4C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генетические заболевания, связанные с нарушениями подкорки головного мозга;</w:t>
      </w:r>
    </w:p>
    <w:p w14:paraId="2DFCD2C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инфекционные заболевания и недостаток кислорода во время беременности;</w:t>
      </w:r>
    </w:p>
    <w:p w14:paraId="572FA10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проблемные роды (травмы, обвитие пуповиной, стремительные или преждевременные роды, гипоксия);</w:t>
      </w:r>
    </w:p>
    <w:p w14:paraId="5942010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обмена веществ в ЦНС;</w:t>
      </w:r>
    </w:p>
    <w:p w14:paraId="542E682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органические поражения мозга (скопление жидкости, высокое внутричерепное давление, опухоли);</w:t>
      </w:r>
    </w:p>
    <w:p w14:paraId="135F38C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патологии психиатрического спектра, включая эпилепсию;</w:t>
      </w:r>
    </w:p>
    <w:p w14:paraId="4711E72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тяжелые инфекционные заболевания в раннем возрасте.</w:t>
      </w:r>
    </w:p>
    <w:p w14:paraId="14DCF013" w14:textId="010948FF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органических причин важную роль играют и психологические факторы. Психические травмы и неправильное воспитание (гиперопека, жестокое обращение, недостаточный уход и внимание) могут приводить к задержке развития или полному исчезновению речи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речевому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негативизму).</w:t>
      </w:r>
    </w:p>
    <w:p w14:paraId="7AF2D1E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Симптомы ЗПРР</w:t>
      </w:r>
    </w:p>
    <w:p w14:paraId="506AA1C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14:paraId="25CDC8BB" w14:textId="320938C6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Диагностировать нарушение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речевого развития можно уже с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2-3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-летнего возраста, при этом точный диагноз ставится в 3-5 лет, когда нарушения проявляются наиболее всего. Такие возрастные нормы связаны с тем, что к данному возрасту отсутствие внутренней речи начинает отражаться на психическом развитии ребенка и развитии мышления, понимании абстрактных понятий.</w:t>
      </w:r>
    </w:p>
    <w:p w14:paraId="629A7B8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двух лет врачи прежде всего обращают внимание на моторное развитие (крупную и мелкую моторику) и на развитие речи. При темповом отставании возможны диагнозы: ЗРР, задержка моторного развития.</w:t>
      </w:r>
    </w:p>
    <w:p w14:paraId="5B82FDA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при наличии таких симптомов, как узкий набор эмоциональных проявлений, быстрая утомляемость, агрессивность и пр. врачи могут зафиксировать синдром ЗПРР с 2 лет. С этого же возраста может быть поставлен и точный диагноз, который и вызывает ЗПРР.</w:t>
      </w:r>
    </w:p>
    <w:p w14:paraId="4B4AE92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DF816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непосредственной задержки речевого развития у детей с ЗПРР наблюдаются такие сопутствующие признаки, как гиперактивность, агрессивность или бедность эмоционального реагирования, а также затруднения социальных контактов, связанные как с поведенческими, так и с речевыми трудностями. Дети не успевают усваивать школьную программу не из-за умственной отсталости, а вследствие снижения работоспособности, памяти, внимания и некоторых мыслительных процессов. Несмотря на то, что речевая заторможенность обычно связана с нарушениями мышления, уже в школьном возрасте может активизироваться обратный процесс (когда из-за речевых нарушений появляются психические и когнитивные отклонения).</w:t>
      </w:r>
    </w:p>
    <w:p w14:paraId="0074B03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фиксируют синдром ЗПРР с аутичными чертами, что подразумевает не только проблемы с речью, но также и следующие поведенческие особенности:</w:t>
      </w:r>
    </w:p>
    <w:p w14:paraId="1798759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ребенок не вступает в эмоциональный контакт, не улыбается, практически никогда не тянется к родителям и сверстникам;</w:t>
      </w:r>
    </w:p>
    <w:p w14:paraId="4EE2D16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присутствует стереотипное поведение (ходьба по кругу, раскачивания на одном месте, склонность к сортировке предметов);</w:t>
      </w:r>
    </w:p>
    <w:p w14:paraId="6E885BA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негативная реакция на любые перемены, будь то обстановка, одежда или привычный маршрут;</w:t>
      </w:r>
    </w:p>
    <w:p w14:paraId="0032231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игрушек и предметов по собственной логике, возможна привязанность к одной игрушке.</w:t>
      </w:r>
    </w:p>
    <w:p w14:paraId="1E78ED0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 сенсорной обработки;</w:t>
      </w:r>
    </w:p>
    <w:p w14:paraId="20298D1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повышенная общая и вегетативная возбудимость с нарушениями сна, аппетита, желудочно-кишечными расстройствами;</w:t>
      </w:r>
    </w:p>
    <w:p w14:paraId="751797E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психомоторная возбудимость, тики, заикание;</w:t>
      </w:r>
    </w:p>
    <w:p w14:paraId="252A86B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протестные формы поведения.</w:t>
      </w:r>
    </w:p>
    <w:p w14:paraId="6B7F6E4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таких ситуациях рекомендуется не только медикаментозное лечение главной патологии, но и психологическая адаптация в обществе. Необходима психолого-педагогическая коррекция (дефектолог, логопед, ABA-терапевт, нейропсихолог) и неврологическое лечение.</w:t>
      </w:r>
    </w:p>
    <w:p w14:paraId="12B76CE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Лечение ЗПРР</w:t>
      </w:r>
    </w:p>
    <w:p w14:paraId="21DA5169" w14:textId="26D3CC89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Терапия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речевых нарушений проводится комплексно, поэтому в реабилитации участвуют:</w:t>
      </w:r>
    </w:p>
    <w:p w14:paraId="4F71DB0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невролог (назначает медикаментозное лечение, направленное на устранение органических поражений);</w:t>
      </w:r>
    </w:p>
    <w:p w14:paraId="5DED342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(проводит коррекцию произношения и темпа речи. Вызывает речь, если речь отсутствует);</w:t>
      </w:r>
    </w:p>
    <w:p w14:paraId="6FF6790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нейропсихолог (занимается развитием моторики, внимания);</w:t>
      </w:r>
    </w:p>
    <w:p w14:paraId="5D8D2E7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ABA-терапевт (формирует необходимые навыки, устраняет нежелательное поведение, развивает коммуникацию);</w:t>
      </w:r>
    </w:p>
    <w:p w14:paraId="0C3BBAD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дефектолог (занятия направлены на развитие памяти, внимания, мышления).</w:t>
      </w:r>
    </w:p>
    <w:p w14:paraId="6A7B5B09" w14:textId="265A7DFC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раньше диагностируется задержка психо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речевого развития и начинается ее лечение, тем лучше. С каждым годом вследствие ЗПРР добавляются задержки когнитивных и мыслительных функций, из-за чего коррекция длится намного дольше.</w:t>
      </w:r>
    </w:p>
    <w:p w14:paraId="19606A6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признаки задержки развития появляются еще до года, а соответственно, компенсаторную терапию можно начинать проводить с такими малышами, чтобы не усугублять степень отставания от норм. Занятия с логопедами и дефектологами рекомендованы с 2 лет, когда специалисты помогут развить понимание обращенной речи и собственную речь. Можно начинать заниматься с ребенком и раньше, нужно консультироваться со специалистами.</w:t>
      </w:r>
    </w:p>
    <w:p w14:paraId="22DF784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Медикаментозное лечение со стороны невролога и психиатра направлено на устранение основной патологии и начинается сразу же после диагностики и вынесения окончательного заключения. Для этого врач предварительно должен провести необходимые аппаратные обследования: ЭЭГ, допплерография, вызванные потенциалы, нейросонография.</w:t>
      </w:r>
    </w:p>
    <w:p w14:paraId="7215AA0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у детского нейропсихолога необходима, чтобы выявить, какие отделы мозга не формируются в достаточном объеме относительно возраста. Нейропсихолог дает свои рекомендации по составлению программы занятий с логопедом и дефектологом в зависимости от нейропсихологической структуры дефекта.</w:t>
      </w:r>
    </w:p>
    <w:p w14:paraId="4428F33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 консультирует семью по вопросам воспитания и адаптации ребенка в детском коллективе. Именно в психологической части реабилитации необходимо активное участие родителей, которым выдаются все необходимые рекомендации по коррекции общей обстановки, системы общения и других индивидуальных моментов.</w:t>
      </w:r>
    </w:p>
    <w:p w14:paraId="7208283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Часто у ребенка вторично развиваются психологические проблемы – отношения с родителями и другими близкими, сверстниками, сложности с адаптацией и поведением. В этом случае также необходимо заниматься с психологом.</w:t>
      </w:r>
    </w:p>
    <w:p w14:paraId="3DFC145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ЗПРР часто сопровождается соматическими нарушениями,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часть дополнительной реабилитации показаны различные занятия по развитию физических навыков. Отлично зарекомендовали себя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анимало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-терапия, адаптивные танцы, АФК/ЛФК, плавание и массаж.</w:t>
      </w:r>
    </w:p>
    <w:p w14:paraId="0AA4E40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2CC067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 Планируемые результаты освоения программы</w:t>
      </w:r>
    </w:p>
    <w:p w14:paraId="182169C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54E41A6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зависимости от тяжести нарушения ребенка оценка результатов происходит индивидуально для каждой семьи и ребенка. Позитивными результатами следует считать достижение краткосрочных целей, которые признаны специалистами реальными для ребенка и семьи на данном этапе. Контроль результатов работы по краткосрочным целям оптимально проводить каждые 3 месяца. Коррекционно-развивающие занятия с каждым ребенком проводятся 2 раза в неделю в течение учебного года.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Эффективность коррекционной работы зависит не только от логопеда и участия врачей, но и от усилий родителей, которые должны следовать всем врачебным рекомендациям, а также чаще заниматься с ребенком, больше разговаривать и играть с ним.</w:t>
      </w:r>
    </w:p>
    <w:p w14:paraId="4DD6188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97863A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A93479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СОДЕРЖАТЕЛЬНЫЙ</w:t>
      </w:r>
    </w:p>
    <w:p w14:paraId="4F2D805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FA123FC" w14:textId="1B6893A5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Содержание адаптированной коррекционно</w:t>
      </w:r>
      <w:r w:rsidR="00637EA4"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развивающей программы:</w:t>
      </w:r>
    </w:p>
    <w:p w14:paraId="03EE2BA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630C71F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Этапы построения программы:</w:t>
      </w:r>
    </w:p>
    <w:p w14:paraId="6F7DE11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Диагностический</w:t>
      </w:r>
    </w:p>
    <w:p w14:paraId="4B30CB3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Коррекционно-развивающая работа.</w:t>
      </w:r>
    </w:p>
    <w:p w14:paraId="29F15FC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2.1. Разработка индивидуальных программ.</w:t>
      </w:r>
    </w:p>
    <w:p w14:paraId="2BF49B8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2.2. Проведение индивидуальных и подгрупповых занятий в соответствии с индивидуальной программой.</w:t>
      </w:r>
    </w:p>
    <w:p w14:paraId="620061E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2.3. Если продвижение по индивидуальной программе вызывает затруднения или не дает необходимых результатов, в нее вносятся изменения на основании данных промежуточных индивидуальных обследований.</w:t>
      </w:r>
    </w:p>
    <w:p w14:paraId="43B8305C" w14:textId="3AAFAE8F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Итоговая диагностика.</w:t>
      </w:r>
    </w:p>
    <w:p w14:paraId="0C240CA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Этапы реализации программы</w:t>
      </w:r>
    </w:p>
    <w:p w14:paraId="5E06CE6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- первый этап - адаптационный - установление контакта с ребенком с ЗРР, с учетом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индивидуальных особенностей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ребенка, его ведущих мотивов и потребностей.</w:t>
      </w:r>
    </w:p>
    <w:p w14:paraId="4628BD1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второй этап - усиление психологической активности ребенка. Формирование механизмов предметной и игровой деятельности как ведущих видов деятельности в раннем дошкольном детстве, продуктивных видов деятельности (рисование, конструирования), ознакомление с окружающим, развития речи, формирование основ самообслуживания с учетом специфических особенностей моторно-двигательного, эмоционального, сенсорного, умственного, речевого, эстетического и социально-личностного развития ребенка с ЗПРР.</w:t>
      </w:r>
    </w:p>
    <w:p w14:paraId="23EB621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- третий этап – заключительный (отслеживание динамики развития), подведение годовых итогов, планирование дальнейшего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коррекционно- развивающего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маршрута для ребенка с ЗПРР.</w:t>
      </w:r>
    </w:p>
    <w:p w14:paraId="181DF4E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индивидуальных занятий направлено на развитие и коррекцию определенных функций, процессов, способностей, навыков. Одна часть индивидуальных занятий предусматривает работу по тематическим блокам, вторая предусматривает развитие сенсорно-перцептивной деятельности и психических процессов.</w:t>
      </w:r>
    </w:p>
    <w:p w14:paraId="5049FE44" w14:textId="5E02649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При подготовке и проведении коррекционных занятий необходимо помнить об особенностях восприятия ребенком программного материала, специфике его мотивации, а также поведенческих особенностях. Форма проведения занятий должна обеспечить право каждому ребенку на индивидуальное развитие. Эффективно использование различного рода игровых ситуаций, дидактических игр, способных сделать познавательную деятельность более привлекательной и значимой для ребенка. Планируется не столько достижение отдельного результата, сколько создание условий для улучшения возможностей развития ребенка в целом.</w:t>
      </w:r>
    </w:p>
    <w:p w14:paraId="41AC4C3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9F3FDA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Описание форм, способов, методов и средств реализации адаптированной коррекционно-развивающей программы</w:t>
      </w:r>
    </w:p>
    <w:p w14:paraId="70576B5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64BE3A8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70D931E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хода занятий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 отвечать следующим требованиям:</w:t>
      </w:r>
    </w:p>
    <w:p w14:paraId="575D30D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создание коммуникативных ситуаций;</w:t>
      </w:r>
    </w:p>
    <w:p w14:paraId="2D2820C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осуществление смен различных видов деятельности;</w:t>
      </w:r>
    </w:p>
    <w:p w14:paraId="777EE06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— использование рациональных сочетаний различных приемов;</w:t>
      </w:r>
    </w:p>
    <w:p w14:paraId="5974261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— постепенное усложнение форм работы.</w:t>
      </w:r>
    </w:p>
    <w:p w14:paraId="57E60344" w14:textId="7C46F211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развивающее занятие имеет четкую временную организацию — начало и конец, которые обозначаются звуковым сигналом (звонком) и зрительно (при помощи картинки с изображением колокольчика).</w:t>
      </w:r>
    </w:p>
    <w:p w14:paraId="2E18296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Комплексный подход предполагает решение нескольких разноплановых задач в рамках одного занятия (</w:t>
      </w:r>
      <w:proofErr w:type="spellStart"/>
      <w:r w:rsidRPr="0094780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интегративность</w:t>
      </w:r>
      <w:proofErr w:type="spellEnd"/>
      <w:r w:rsidRPr="00947809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). В каждое занятие включается широкий диапазон упражнений и игр, направленных на формирование предпосылок к эмоциональному контакту, общению и развитие речи. Упражнение заканчивается прежде, чем оно наскучит детям. Своевременное переключение на другую деятельность должно происходить при помощи голосовых реакций, логических пауз и ударений, интонационных конструкций. Посторонние раздражители на занятии должны быть сведены к минимуму.</w:t>
      </w:r>
    </w:p>
    <w:p w14:paraId="5020F088" w14:textId="5E6DE42C" w:rsidR="00EB21F5" w:rsidRPr="00947809" w:rsidRDefault="00EB21F5" w:rsidP="00947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043606F" w14:textId="77777777" w:rsidR="00637EA4" w:rsidRPr="00947809" w:rsidRDefault="00637EA4" w:rsidP="002F2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AB860C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ОРГАНИЗАЦИОННЫЙ</w:t>
      </w:r>
    </w:p>
    <w:p w14:paraId="2E64B3A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84D5BA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 Осуществление образовательной д</w:t>
      </w:r>
      <w:r w:rsidR="00701124"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еятельности в ДО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AC1AF71" w14:textId="73D74801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Проектирование образовательного процесса</w:t>
      </w:r>
    </w:p>
    <w:p w14:paraId="73746E7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4BEEB8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Выполнение коррекционных, развивающих и воспитательных задач программы обеспечивается благодаря комплексному подходу к коррекции аутистических проявлений, тесной взаимосвязи специалистов педагогического и психологического профилей, родителей. Комплексный подход обеспечивает более высокие темпы динамики познавательного и психического развития детей. Реализация принципа комплексности предусматривает взаимосвязь в работе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учителя - логопеда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педагога-психолога, воспитателя, музыкального руководителя, учителя – дефектолога и родителей. </w:t>
      </w:r>
    </w:p>
    <w:p w14:paraId="3B5D7BB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направление развития определяет задачи, содержание и главную идею и реализуется различными специалистами:</w:t>
      </w:r>
    </w:p>
    <w:p w14:paraId="0C60231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1.                 </w:t>
      </w: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Социально-эмоциональный раздел - реализует педагог- психолог</w:t>
      </w:r>
    </w:p>
    <w:p w14:paraId="5F2F6D7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преодоления трудностей социально-эмоционального развития у детей с нарушениями аутистического спектра определены уровни, которые будут определять содержательную последовательную психолого-педагогическую работу в этом направлении, а именно:</w:t>
      </w:r>
    </w:p>
    <w:p w14:paraId="39866F74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Уровень 1 - Выделение себя из окружающей среды;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Уровень 2 - Допуск другого человека в свое пространство;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Уровень 3 - Становление социального взаимодействия;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Уровень 4 - Способность конструктивно влиять на окружающую среду;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478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Уровень 5 - Способность к социальному поведению (умение управлять своими действиями и поведением). </w:t>
      </w:r>
    </w:p>
    <w:p w14:paraId="756E821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Сенсорное развитие</w:t>
      </w:r>
    </w:p>
    <w:p w14:paraId="2B819B1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Развитие ориентировки в цвете</w:t>
      </w:r>
      <w:r w:rsidRPr="0094780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(сначала на уровне сличения, затем на уровне показа по слову).</w:t>
      </w:r>
    </w:p>
    <w:p w14:paraId="2627F9E8" w14:textId="24F24BB8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Формирование внимания к неречевым звукам, умения узнавать и различать неречевые звуки (две контрастно звучащие музыкальные игрушки: молоточек и дудочка, колокольчик и свисток, бубен и молоточек).</w:t>
      </w:r>
    </w:p>
    <w:p w14:paraId="66AAFB5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          Развитие зрительного восприятия, умения сравнивать и различать контрастные по величине, форме (круглый — квадратный), цвету (красный — желтый — зеленый — синий) предметы.</w:t>
      </w:r>
    </w:p>
    <w:p w14:paraId="487A26E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            Формирование умения узнавать предметы на ощупь.</w:t>
      </w:r>
    </w:p>
    <w:p w14:paraId="113453E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1F8282E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Развитие психических функций</w:t>
      </w:r>
    </w:p>
    <w:p w14:paraId="6CE5B40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Воспитание слухового внимания при восприятии тихо и громко звучащих игрушек, тихой и громкой речи.</w:t>
      </w:r>
    </w:p>
    <w:p w14:paraId="4338935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Развитие зрительного внимания и памяти в работе с парными и разрезными картинками.</w:t>
      </w:r>
    </w:p>
    <w:p w14:paraId="6C7A256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          Развитие наглядно-действенного мышления при группировке и классификации хорошо знако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мых предметов (игрушек, одежды, обуви, посуды, животных). Выделение 4-го лишнего на уровне простых обобщений (например,3 зайца и 1самолет).</w:t>
      </w:r>
    </w:p>
    <w:p w14:paraId="24F90F3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Конструктивный праксис</w:t>
      </w:r>
    </w:p>
    <w:p w14:paraId="01C8CEE7" w14:textId="7E4FA755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Развитие мелкой моторики в работе с разрез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ными картинками (из 2—4 частей с вертикальным и горизонтальным разрезами).</w:t>
      </w:r>
    </w:p>
    <w:p w14:paraId="0FB6305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Складывание пирамидки по подражанию с учетом величины колец, затем самостоятельно.</w:t>
      </w:r>
    </w:p>
    <w:p w14:paraId="5B682FF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                 Усвоение навыков работы с ящиком форм (по типу доски </w:t>
      </w:r>
      <w:proofErr w:type="spell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Сегена</w:t>
      </w:r>
      <w:proofErr w:type="spell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с 4 -8 прорезями</w:t>
      </w:r>
    </w:p>
    <w:p w14:paraId="47055C2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2.                 </w:t>
      </w: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Коммуникативно-речевой раздел – учитель-логопед</w:t>
      </w:r>
    </w:p>
    <w:p w14:paraId="33ADA90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Ознакомление с окружающим </w:t>
      </w:r>
    </w:p>
    <w:p w14:paraId="2839348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Формирование первичных представлений о смене времен года.</w:t>
      </w:r>
    </w:p>
    <w:p w14:paraId="359FE1A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Формирование интереса к объектам и явлениям природы и умения наблюдать за ними.</w:t>
      </w:r>
    </w:p>
    <w:p w14:paraId="519F89C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          Ознакомление с предметами и объектами ближайшего окружения, их назначением и функциями (детский сад, игрушки, мебель, по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суда, одежда, обувь).</w:t>
      </w:r>
    </w:p>
    <w:p w14:paraId="707531D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            Формирование представлений о значении труда взрослых.</w:t>
      </w:r>
    </w:p>
    <w:p w14:paraId="5B05044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                Формирование первичных представлений о домашних животных и птицах, детенышах, внешнем виде, диких животных.  образе жизни, дом и его части, транспорт, цветы, насекомые.</w:t>
      </w:r>
    </w:p>
    <w:p w14:paraId="6A82F50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Речевое развитие</w:t>
      </w:r>
    </w:p>
    <w:p w14:paraId="3CFF25C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Расширение понимания речи.</w:t>
      </w:r>
      <w:r w:rsidRPr="009478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Закрепление понимания слов.</w:t>
      </w:r>
    </w:p>
    <w:p w14:paraId="2359E08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Накопление пассивно</w:t>
      </w:r>
      <w:r w:rsidRPr="0094780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9478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го словаря. 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Воспитание потребности в речевом общении</w:t>
      </w:r>
    </w:p>
    <w:p w14:paraId="4A0821B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          Развитие понимания простых предложений в ситуатив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ной речи.</w:t>
      </w:r>
    </w:p>
    <w:p w14:paraId="3503496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            Обучение пониманию и выполнению одно- и двухсту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пенчатых инструкций.</w:t>
      </w:r>
    </w:p>
    <w:p w14:paraId="5A246E1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                Расширение, уточнение и активизация словаря по изучаемым лексическим темам.</w:t>
      </w:r>
    </w:p>
    <w:p w14:paraId="429FD7C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                 Обучение пониманию обобщающих слов: игрушки, одежда, обувь, посуда, животные, птицы.</w:t>
      </w:r>
    </w:p>
    <w:p w14:paraId="0926817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7.                 Вызывание речевого подражания у детей (бо-бо, бух-бух,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га-га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пых-пых, би-би, </w:t>
      </w:r>
      <w:proofErr w:type="spell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ням-ням</w:t>
      </w:r>
      <w:proofErr w:type="spell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</w:t>
      </w:r>
    </w:p>
    <w:p w14:paraId="2542136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                 Формирование первых форм слов: обучение воспроизведению по подражанию части некоторых слов, название предмета или действия словом, а не звукоподражанием (мама. Папа, баба, дядя, тетя, деда, на, дай, иди, сиди, беги, пить, играть, гулять и </w:t>
      </w:r>
      <w:proofErr w:type="gramStart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т.д.</w:t>
      </w:r>
      <w:proofErr w:type="gramEnd"/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</w:t>
      </w:r>
    </w:p>
    <w:p w14:paraId="72EEB6A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                 Обучение ответам на вопросы кто это? что это?</w:t>
      </w:r>
    </w:p>
    <w:p w14:paraId="4AE1D78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Формирование умения заканчивать фразу, договаривать за взрослым слова в потешках, упражнениях, стихотворениях.</w:t>
      </w:r>
    </w:p>
    <w:p w14:paraId="5516D63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Формирование фразовой речи. Фразы-просьбы (мама дай, папа иди). Предложения сотрудничества или желания (хочу пить, давай играть). Двухсловные предложения: вопросительное слово +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 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п. существительного (Где мама?). Указательное слово +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 существительного (Это Миша?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Тут  Катя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).</w:t>
      </w:r>
    </w:p>
    <w:p w14:paraId="682523A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12.            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Расширение словаря детей за счет употребления прилагательных в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м.р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ж.р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., обозначающих величину (большой - маленький), цвет, вес, температуру, оценку предметов.</w:t>
      </w:r>
    </w:p>
    <w:p w14:paraId="73D6449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13.            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Обучение употреблению повествовательного простого двусоставного предложения, в котором подлежащее стоит в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ед.ч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., а сказуемое -в форме наст.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вр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., в 3-м лице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ед.ч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 (Петя поет. Наташа бежит.).</w:t>
      </w:r>
    </w:p>
    <w:p w14:paraId="7E123D2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14.            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Включение в активный словарь ребенка личных и притяжательных местоимений (я, ты, вы, он, она, мой, твой, ваш, наш).</w:t>
      </w:r>
    </w:p>
    <w:p w14:paraId="1CC0FB61" w14:textId="50D371BF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15.            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Расширение словаря за счет употребления наречий места (там, вот, туда, здесь), времени (сейчас, скоро), количества</w:t>
      </w:r>
      <w:r w:rsidR="00637EA4"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(много, мало, еще), модальности (надо, не надо, можно, нельзя).</w:t>
      </w:r>
    </w:p>
    <w:p w14:paraId="3278759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16.            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Работа над формированием навыка употреблять простые повествовательные предложения из трех слов.</w:t>
      </w:r>
    </w:p>
    <w:p w14:paraId="52448C1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17.            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Проговаривание и заучивание двустиший и простых потешек.</w:t>
      </w:r>
    </w:p>
    <w:p w14:paraId="2ABED42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18.            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Формирование навыка использовать ситуативную речь в общении друг с другом.</w:t>
      </w:r>
    </w:p>
    <w:p w14:paraId="75DCA8F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19.            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Формирование навыка распространять простое двусоставное предложение прямым дополнением, выраженным существительным в форме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.,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., Т.п., </w:t>
      </w:r>
      <w:proofErr w:type="spellStart"/>
      <w:proofErr w:type="gramStart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Р.п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(Я вижу мишку).</w:t>
      </w:r>
    </w:p>
    <w:p w14:paraId="2D49ECC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Работа над развернутой фразой.</w:t>
      </w:r>
    </w:p>
    <w:p w14:paraId="080E912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21.            </w:t>
      </w:r>
      <w:r w:rsidRPr="0094780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Коррекция звукопроизношения. Обучение правильному произношению согласных звуков Г,Г’, К, К’, Х, Х’, В, В’, Ф, Ф’, С, С’, З, З’, Ц, Ш, Ж, Щ, Ч, Л, Л’, Р, Р’.</w:t>
      </w:r>
    </w:p>
    <w:p w14:paraId="3ABE72DF" w14:textId="7EF47753" w:rsidR="00E95C7C" w:rsidRPr="00947809" w:rsidRDefault="00EB21F5" w:rsidP="00E95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Художественно-эстетический</w:t>
      </w:r>
      <w:r w:rsidR="00E95C7C"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раздел</w:t>
      </w:r>
      <w:r w:rsidR="00E95C7C"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14:paraId="31E33160" w14:textId="14657A51" w:rsidR="00EB21F5" w:rsidRPr="00947809" w:rsidRDefault="00EB21F5" w:rsidP="00E95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Формирование элементарных математических представлений. 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Ознакомление с </w:t>
      </w:r>
      <w:proofErr w:type="gramStart"/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окружающим  </w:t>
      </w: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–</w:t>
      </w:r>
      <w:proofErr w:type="gramEnd"/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воспитатель</w:t>
      </w:r>
    </w:p>
    <w:p w14:paraId="73EA102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Формирование элементарных математических представлений</w:t>
      </w:r>
    </w:p>
    <w:p w14:paraId="757AB80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          Освоение геометрических фигур (круг, квадрат, треугольник) и форм предметов (круглый, квадратный, треугольный).</w:t>
      </w:r>
    </w:p>
    <w:p w14:paraId="7FF2DB2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          Обучение группировке предметов по цвету, величине, форме.</w:t>
      </w:r>
    </w:p>
    <w:p w14:paraId="22CE55B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          Обучение использова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нию слов большой, маленький.</w:t>
      </w:r>
    </w:p>
    <w:p w14:paraId="60BA17C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                Обучение сравнению двух предметов, одинаковых или контрастных по величине, длине, ширине, высоте (путем наложения и приложения).</w:t>
      </w:r>
    </w:p>
    <w:p w14:paraId="5E2F1B2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                Формирование умения согласовывать прилагательные и числительные один, два, три с существительными.</w:t>
      </w:r>
    </w:p>
    <w:p w14:paraId="5030F27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Сенсорное развитие</w:t>
      </w:r>
    </w:p>
    <w:p w14:paraId="00D3B16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Развитие ориентировки в цвете</w:t>
      </w:r>
      <w:r w:rsidRPr="0094780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(сначала на уровне сличения, затем на уровне показа по слову).</w:t>
      </w:r>
    </w:p>
    <w:p w14:paraId="54489567" w14:textId="5ABF8E9E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2.Формирование внимания к неречевым звукам, умения узнавать и различать неречевые звуки (две контрастно звучащие музыкальные игрушки: молоточек и дудочка, колокольчик и свисток, бубен и молоточек).</w:t>
      </w:r>
    </w:p>
    <w:p w14:paraId="7F986EF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3.Развитие зрительного восприятия, умения сравнивать и различать контрастные по величине, форме (круглый — квадратный), цвету (красный — желтый — зеленый — синий) предметы.</w:t>
      </w:r>
    </w:p>
    <w:p w14:paraId="15E65AF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4.Формирование умения узнавать предметы на ощупь.</w:t>
      </w:r>
    </w:p>
    <w:p w14:paraId="413C902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Ознакомление с окружающим </w:t>
      </w:r>
    </w:p>
    <w:p w14:paraId="4B73A4A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Формирование первичных представлений о смене времен года.</w:t>
      </w:r>
    </w:p>
    <w:p w14:paraId="2E815FA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2.Формирование интереса к объектам и явлениям природы и умения наблюдать за ними.</w:t>
      </w:r>
    </w:p>
    <w:p w14:paraId="343E9B13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3.Ознакомление с предметами и объектами ближайшего окружения, их назначением и функциями (детский сад, игрушки, мебель, по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суда, одежда, обувь).</w:t>
      </w:r>
    </w:p>
    <w:p w14:paraId="60CFFDD8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4.Формирование представлений о значении труда взрослых.</w:t>
      </w:r>
    </w:p>
    <w:p w14:paraId="264A2E6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5.Формирование первичных представлений о домашних животных и птицах, детенышах, внешнем виде, диких животных.  образе жизни, дом и его части, транспорт, цветы, насекомые.</w:t>
      </w:r>
    </w:p>
    <w:p w14:paraId="06E3AEB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Лепка</w:t>
      </w:r>
    </w:p>
    <w:p w14:paraId="67B369C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Рисование</w:t>
      </w:r>
    </w:p>
    <w:p w14:paraId="68ED6DA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Развитие мелкой моторики</w:t>
      </w:r>
    </w:p>
    <w:p w14:paraId="779382C4" w14:textId="77777777" w:rsidR="00EB21F5" w:rsidRPr="00947809" w:rsidRDefault="00EB21F5" w:rsidP="00E95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3.                 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Психомоторный раздел – музыкальный руководитель</w:t>
      </w:r>
    </w:p>
    <w:p w14:paraId="710C8BC4" w14:textId="3D542A1D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формировать умение правильно извлекать звуки с использованием музыкальных инструментов;</w:t>
      </w:r>
    </w:p>
    <w:p w14:paraId="095AD412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действовать по образцу, подражать простым движениям под музыку,</w:t>
      </w:r>
    </w:p>
    <w:p w14:paraId="7C865F5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звуки и слова.</w:t>
      </w:r>
    </w:p>
    <w:p w14:paraId="4A05BF7D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формировать навыки схватывать предметы разной величины и формы и рассматривать их;</w:t>
      </w:r>
    </w:p>
    <w:p w14:paraId="5990018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формировать сенсомоторный опыт.</w:t>
      </w:r>
    </w:p>
    <w:p w14:paraId="0497F0E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развивать терпимость к звучанию музыки и пению других людей;</w:t>
      </w:r>
    </w:p>
    <w:p w14:paraId="54010191" w14:textId="00508A61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                     развивать способность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визуального</w:t>
      </w:r>
      <w:r w:rsidR="00637EA4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контакта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привлечение внимания с использованием звуковых эффектов; </w:t>
      </w:r>
    </w:p>
    <w:p w14:paraId="45A5EDFE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налаживание взаимодействия между анализаторами с помощью разноплановых ресурсов музыкальных упражнений. </w:t>
      </w:r>
    </w:p>
    <w:p w14:paraId="09A80CB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                корректировать сенсомоторные ощущения;</w:t>
      </w:r>
    </w:p>
    <w:p w14:paraId="0EFC30A8" w14:textId="495BDBAE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                     расширять ограниченный спектр движений, которые выполняют только роль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аутостимуляции</w:t>
      </w:r>
      <w:proofErr w:type="spellEnd"/>
      <w:r w:rsidR="00E95C7C"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37C708" w14:textId="77777777" w:rsidR="00E95C7C" w:rsidRPr="00947809" w:rsidRDefault="00E95C7C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BE359A5" w14:textId="6F952931" w:rsidR="00EB21F5" w:rsidRPr="00947809" w:rsidRDefault="00EB21F5" w:rsidP="00E95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Познавательный раздел – дефектолог</w:t>
      </w:r>
    </w:p>
    <w:p w14:paraId="5BF30D1F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Формирование элементарных математических представлений: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различает понятия «один-много», выделяет один и много предметов из группы предметов; различает 2 предметы разного размера - «большой - маленький»; выделяет большой или маленький предмет из группы контрастных по размеру предметов; различает две различные геометрические формы;</w:t>
      </w:r>
    </w:p>
    <w:p w14:paraId="164B339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Ознакомление с окружающим миром: и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меет первичные представления о себе (узнает и показывает себя в зеркале), близких людей (узнает и показывает мать, отец), узнает и показывает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2-3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игрушки (мяч, кукла, пирамидка, машинка или др.), узнает и показывает кошку, собаку (настоящая, игрушка, рисунок);</w:t>
      </w:r>
    </w:p>
    <w:p w14:paraId="5E0796E0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сенсорного опыта: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реагирует на стимуляцию тактильных ощущений посредством чередования касаний твердой-мягкой, сухой-влажной, теплой-холодной поверхностями; выполняет скоординированные действия с предметами (ставит кубик на кубик, нанизывает кольца на пирамидку и т.п.); выделяет отдельный предмет среди других по просьбе взрослого; соотносит знакомый объемный предмет с его плоским изображением; находит и приносит заданный хорошо знакомый предмет; знает и узнает среди других красный и желтый цвета; рисует круги; выполняет двойную просьбу</w:t>
      </w:r>
    </w:p>
    <w:p w14:paraId="3904D7F1" w14:textId="3A1C4D98" w:rsidR="00EB21F5" w:rsidRPr="00947809" w:rsidRDefault="00EB21F5" w:rsidP="00947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9DD17CA" w14:textId="2EA2CC3D" w:rsidR="00EB21F5" w:rsidRPr="00947809" w:rsidRDefault="00EB21F5" w:rsidP="00E95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3.2  Ежедневная</w:t>
      </w:r>
      <w:proofErr w:type="gramEnd"/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организация жизнедеятельности воспитанников</w:t>
      </w:r>
    </w:p>
    <w:p w14:paraId="01E64EB1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B659984" w14:textId="77777777" w:rsidR="00EB21F5" w:rsidRPr="00947809" w:rsidRDefault="00701124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Количество игровой деятельности</w:t>
      </w:r>
      <w:r w:rsidR="00EB21F5" w:rsidRPr="00947809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в неделю</w:t>
      </w:r>
    </w:p>
    <w:p w14:paraId="03BF462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Обычная интенсивность занятий по программе составляет:</w:t>
      </w:r>
    </w:p>
    <w:p w14:paraId="5BF337FC" w14:textId="39B4A22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ребенка                   - от 1 до 4-х </w:t>
      </w:r>
      <w:r w:rsidR="00701124"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 </w:t>
      </w: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неделю,</w:t>
      </w:r>
    </w:p>
    <w:p w14:paraId="1CB7950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родителей     - от 1 до 2-х раз в неделю -</w:t>
      </w:r>
    </w:p>
    <w:p w14:paraId="49DC857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зависимости от состояния ребенка, возможностей родителей по транспортировке ребенка, занятости специалистов.</w:t>
      </w:r>
    </w:p>
    <w:p w14:paraId="2BF8AC87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7DFF7468" w14:textId="61BD77C6" w:rsidR="00EB21F5" w:rsidRPr="00947809" w:rsidRDefault="00EB21F5" w:rsidP="00E95C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   Предметно-пространс</w:t>
      </w:r>
      <w:r w:rsidR="00637EA4"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венная развивающая среда</w:t>
      </w:r>
    </w:p>
    <w:p w14:paraId="4C21B0EB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38CFA04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коррекционных занятий индивидуальная программа каждого ребенка конкретизируется, ее содержание дополняется в соответствии с динамикой развития ребенка (не реже одного раза в три месяца). Индивидуальные занятия планируется проводить с использованием элементов поведенческого подхода.</w:t>
      </w:r>
    </w:p>
    <w:p w14:paraId="126052B5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Место, где планируется проводить индивидуальные занятия, отвечает следующим требованиям:</w:t>
      </w:r>
    </w:p>
    <w:p w14:paraId="1451A8C6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минимально возможное количество стимулов, которые могут отвлечь внимание детей;</w:t>
      </w:r>
    </w:p>
    <w:p w14:paraId="1BC45E31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доступность материалов — дети легко могут достать или убрать их;</w:t>
      </w:r>
    </w:p>
    <w:p w14:paraId="575E425C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 каждого ребенка свое обозначенное место;</w:t>
      </w:r>
    </w:p>
    <w:p w14:paraId="5624A4FA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занятий подбираются так, чтобы они: соответствовали</w:t>
      </w:r>
    </w:p>
    <w:p w14:paraId="56D9F7B1" w14:textId="77777777" w:rsidR="00EB21F5" w:rsidRPr="00947809" w:rsidRDefault="00EB21F5" w:rsidP="002F2A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содержанию занятия; были понятны всем детям, которые будут принимать участие в занятии (например, если кто-то из детей не соотносит предметы и их изображения, то для него нужно подобрать реальные предметы по изучаемой теме); были интересны детям, с одной стороны, а с другой — не привлекали преимущественного внимания к свойствам, не относящимся к содержанию занятия.</w:t>
      </w:r>
    </w:p>
    <w:p w14:paraId="03001839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каждого ребенка предполагается индивидуальная система поощрения (в основном, «жетоны»: машинки, мишки и </w:t>
      </w:r>
      <w:proofErr w:type="spell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</w:t>
      </w:r>
      <w:proofErr w:type="spell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социальные поощрения: эмоционально окрашенная похвала, тактильный контакт и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Поощрения </w:t>
      </w: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это то, что помогает ребенку удерживаться в ситуации занятия, преодолевать собственные желания, которые иногда идут вразрез с тем, что от него требуют. Конечно, надо учесть и стереотипность аутичных детей, и их интерес к новому, найти предметы, которые им нравятся. Этого может быть недостаточно. В таких случаях необходимо прибегать к подкреплениям. Говоря кратко, в зависимости от того, научается ли ребенок требуемому навыку, мы поощряем его видимым образом: он получает то, что выбрал заранее (любимую игрушку, лакомство, может на некоторое время заняться тем, что он любит и </w:t>
      </w:r>
      <w:proofErr w:type="gramStart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т.п.</w:t>
      </w:r>
      <w:proofErr w:type="gramEnd"/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35ADEACB" w14:textId="77777777" w:rsidR="00EB21F5" w:rsidRPr="00947809" w:rsidRDefault="00EB21F5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C154E67" w14:textId="77777777" w:rsidR="006963E0" w:rsidRPr="00947809" w:rsidRDefault="006963E0" w:rsidP="002F2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                               </w:t>
      </w: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программы. </w:t>
      </w:r>
    </w:p>
    <w:p w14:paraId="086DC267" w14:textId="77777777" w:rsidR="006963E0" w:rsidRPr="00947809" w:rsidRDefault="006963E0" w:rsidP="002F2A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</w:t>
      </w:r>
    </w:p>
    <w:tbl>
      <w:tblPr>
        <w:tblW w:w="9913" w:type="dxa"/>
        <w:tblInd w:w="-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9"/>
        <w:gridCol w:w="6584"/>
      </w:tblGrid>
      <w:tr w:rsidR="00947809" w:rsidRPr="00947809" w14:paraId="519B036B" w14:textId="77777777" w:rsidTr="00D83914">
        <w:trPr>
          <w:trHeight w:val="2144"/>
        </w:trPr>
        <w:tc>
          <w:tcPr>
            <w:tcW w:w="332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DB373" w14:textId="77777777" w:rsidR="00947809" w:rsidRPr="00947809" w:rsidRDefault="00947809" w:rsidP="00D83914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       Перечень литературы:</w:t>
            </w:r>
          </w:p>
        </w:tc>
        <w:tc>
          <w:tcPr>
            <w:tcW w:w="658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A0BD5" w14:textId="77777777" w:rsidR="00947809" w:rsidRPr="00947809" w:rsidRDefault="00947809" w:rsidP="00D83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1. Бут Т., </w:t>
            </w:r>
            <w:proofErr w:type="spell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Эйнскоу</w:t>
            </w:r>
            <w:proofErr w:type="spell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М. Показатели инклюзии: </w:t>
            </w:r>
            <w:proofErr w:type="spell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. пособие / под ред. М. </w:t>
            </w:r>
            <w:proofErr w:type="spell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Вогана</w:t>
            </w:r>
            <w:proofErr w:type="spell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; пер. с англ. И. Аникеева; науч. ред. Н. Борисова; под общ. ред. М. 62 Перфильевой. М.: РООИ «Перспектива», 2007. 124 с.</w:t>
            </w:r>
          </w:p>
          <w:p w14:paraId="49A4C80A" w14:textId="77777777" w:rsidR="00947809" w:rsidRPr="00947809" w:rsidRDefault="00947809" w:rsidP="00D83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2. Самсонова </w:t>
            </w:r>
            <w:proofErr w:type="gram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proofErr w:type="gram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Шеманов</w:t>
            </w:r>
            <w:proofErr w:type="spell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А.Ю. Методологические аспекты инклюзивного образования // Инклюзивное образование: преемственность инклюзивной культуры и практики: сборник материалов IV Международной научно-практической конференции / гл. ред. С.В. Алехина. – М.: МГППУ, 2017. С. 44-54</w:t>
            </w:r>
          </w:p>
        </w:tc>
      </w:tr>
      <w:tr w:rsidR="00947809" w:rsidRPr="00947809" w14:paraId="1CDF93DC" w14:textId="77777777" w:rsidTr="00947809">
        <w:trPr>
          <w:trHeight w:val="6799"/>
        </w:trPr>
        <w:tc>
          <w:tcPr>
            <w:tcW w:w="332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F0D44" w14:textId="77777777" w:rsidR="00947809" w:rsidRPr="00947809" w:rsidRDefault="00947809" w:rsidP="00D83914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     Перечень пособий и методик</w:t>
            </w:r>
          </w:p>
        </w:tc>
        <w:tc>
          <w:tcPr>
            <w:tcW w:w="658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CCB0A" w14:textId="77777777" w:rsidR="00947809" w:rsidRPr="00947809" w:rsidRDefault="00947809" w:rsidP="00D83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47809">
              <w:rPr>
                <w:rFonts w:ascii="Times New Roman" w:hAnsi="Times New Roman"/>
                <w:sz w:val="24"/>
                <w:szCs w:val="24"/>
              </w:rPr>
              <w:t xml:space="preserve">1. Типовая Учебная программа дошкольного обучения и воспитания </w:t>
            </w: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от 14 октября 2022 года № 422.</w:t>
            </w:r>
          </w:p>
          <w:p w14:paraId="3FD5F03C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2. Постановление Правительства Республики Казахстан от 27 декабря 2019 года № 988 «Об утверждении Государственной программы развития образования и науки Республики Казахстан на </w:t>
            </w:r>
            <w:proofErr w:type="gram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2020 - 2025</w:t>
            </w:r>
            <w:proofErr w:type="gram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годы» -2019г. </w:t>
            </w:r>
          </w:p>
          <w:p w14:paraId="0D6E1115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3. Информационно-методический портал по инклюзивному и специальному образованию // [Электронный ресурс] -- Режим доступа URL.</w:t>
            </w:r>
          </w:p>
          <w:p w14:paraId="52921098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proofErr w:type="spell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Саламанская</w:t>
            </w:r>
            <w:proofErr w:type="spell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декларация. О принципах политики и практической деятельности в сфере образования лиц с особыми </w:t>
            </w:r>
            <w:proofErr w:type="gramStart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>потребностями.-</w:t>
            </w:r>
            <w:proofErr w:type="gramEnd"/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1995 г.</w:t>
            </w:r>
          </w:p>
          <w:p w14:paraId="48937960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 5. Закон Республики Казахстан от 20 февраля 2015 года № 288-V ЗРК «О ратификации Конвенции о правах инвалидов»-2015г. </w:t>
            </w:r>
          </w:p>
          <w:p w14:paraId="5CA42FC4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hAnsi="Times New Roman" w:cs="Times New Roman"/>
                <w:sz w:val="24"/>
                <w:szCs w:val="24"/>
              </w:rPr>
              <w:t xml:space="preserve">6. Закон Республики Казахстан «Об образовании» от 27 июля 2007 года № 319-III (с изменениями и дополнениями по состоянию на 07.07.2020 г.) - 2007г. </w:t>
            </w:r>
          </w:p>
          <w:p w14:paraId="21C94E84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</w:t>
            </w:r>
            <w:r w:rsidRPr="00947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Интернет-ресурсы:</w:t>
            </w:r>
          </w:p>
          <w:p w14:paraId="42D5EF66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Логопедическая коррекционная программа «</w:t>
            </w:r>
            <w:proofErr w:type="spellStart"/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Говорилки</w:t>
            </w:r>
            <w:proofErr w:type="spellEnd"/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44E06E8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http://nsportal.ru/Социальная сеть работников образования «Наша сеть»;</w:t>
            </w:r>
          </w:p>
          <w:p w14:paraId="606BA681" w14:textId="77777777" w:rsidR="00947809" w:rsidRPr="00947809" w:rsidRDefault="00947809" w:rsidP="00D83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 курс «Домашний логопед». Речевые игры и   упражнения.</w:t>
            </w:r>
          </w:p>
        </w:tc>
      </w:tr>
    </w:tbl>
    <w:p w14:paraId="620FA503" w14:textId="77777777" w:rsidR="00153E28" w:rsidRPr="00947809" w:rsidRDefault="00153E28" w:rsidP="002F2A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B175585" w14:textId="77777777" w:rsidR="00153E28" w:rsidRPr="00947809" w:rsidRDefault="00153E28" w:rsidP="00EB21F5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B8B118D" w14:textId="56582E24" w:rsidR="00784203" w:rsidRPr="00947809" w:rsidRDefault="00784203" w:rsidP="00E95C7C">
      <w:pPr>
        <w:suppressAutoHyphens/>
        <w:spacing w:before="227" w:after="57" w:line="228" w:lineRule="atLeast"/>
        <w:ind w:right="113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Индивидуальный образ</w:t>
      </w:r>
      <w:r w:rsidR="0064091C"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овательный маршрут утверждения </w:t>
      </w:r>
      <w:r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заседании службы психолого-педагогического сопровождения ГККП «Ясли-сад «Росинка».</w:t>
      </w:r>
    </w:p>
    <w:p w14:paraId="4355F703" w14:textId="02C50E1F" w:rsidR="00784203" w:rsidRPr="00947809" w:rsidRDefault="00784203" w:rsidP="0064091C">
      <w:pPr>
        <w:suppressAutoHyphens/>
        <w:spacing w:after="0" w:line="228" w:lineRule="atLeast"/>
        <w:ind w:left="1134" w:right="1134" w:firstLine="28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Протокол №</w:t>
      </w:r>
      <w:r w:rsidR="00E95C7C"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1</w:t>
      </w:r>
      <w:r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от</w:t>
      </w:r>
      <w:r w:rsidR="00BF4D31"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: </w:t>
      </w:r>
      <w:r w:rsidR="00E95C7C" w:rsidRPr="00947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31.08.2021 г.</w:t>
      </w:r>
    </w:p>
    <w:p w14:paraId="53F20B13" w14:textId="77777777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5609"/>
        <w:gridCol w:w="3884"/>
      </w:tblGrid>
      <w:tr w:rsidR="00784203" w:rsidRPr="00947809" w14:paraId="16D6DC27" w14:textId="77777777" w:rsidTr="0064091C">
        <w:trPr>
          <w:trHeight w:val="144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C1B4" w14:textId="77777777" w:rsidR="00784203" w:rsidRPr="00947809" w:rsidRDefault="00784203" w:rsidP="00784203">
            <w:pPr>
              <w:suppressAutoHyphens/>
              <w:spacing w:after="0" w:line="20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I. СВЕДЕНИЯ СОЦИАЛЬНОГО ХАРАКТЕРА (примечание: заполняет воспитатель)</w:t>
            </w:r>
          </w:p>
        </w:tc>
      </w:tr>
      <w:tr w:rsidR="00784203" w:rsidRPr="00947809" w14:paraId="04CB0E6A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7BC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1. Ф. И. О. воспитанника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0DF80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Придворный Егор Сергеевич</w:t>
            </w:r>
          </w:p>
        </w:tc>
      </w:tr>
      <w:tr w:rsidR="00784203" w:rsidRPr="00947809" w14:paraId="02EE44C4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B4F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2. Дата и место рождения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A4B3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28.03.2019г</w:t>
            </w:r>
          </w:p>
        </w:tc>
      </w:tr>
      <w:tr w:rsidR="00784203" w:rsidRPr="00947809" w14:paraId="11FC517A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CF9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 Адрес: по прописке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E37F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Ауэзова</w:t>
            </w:r>
            <w:proofErr w:type="spellEnd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161/81</w:t>
            </w:r>
          </w:p>
        </w:tc>
      </w:tr>
      <w:tr w:rsidR="00784203" w:rsidRPr="00947809" w14:paraId="573C376B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717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по месту проживания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2CD8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Ауэзова</w:t>
            </w:r>
            <w:proofErr w:type="spellEnd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161/81</w:t>
            </w:r>
          </w:p>
        </w:tc>
      </w:tr>
      <w:tr w:rsidR="00784203" w:rsidRPr="00947809" w14:paraId="7F9FDE1B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D70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 Состав семьи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8C4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1.Мама - Белоусова Олеся Александровна </w:t>
            </w:r>
          </w:p>
          <w:p w14:paraId="64572E80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2.Папа - Придворный Сергей Григорьевич</w:t>
            </w:r>
          </w:p>
        </w:tc>
      </w:tr>
      <w:tr w:rsidR="00784203" w:rsidRPr="00947809" w14:paraId="7E16851B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AA7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5. Сведения о родителях (законных представителях):</w:t>
            </w:r>
          </w:p>
          <w:p w14:paraId="544F9BF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а) статус</w:t>
            </w:r>
          </w:p>
          <w:p w14:paraId="0D1F8104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Ф. И. О. матери</w:t>
            </w:r>
          </w:p>
          <w:p w14:paraId="0CA53CF7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год рождения</w:t>
            </w:r>
          </w:p>
          <w:p w14:paraId="3A208049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образование</w:t>
            </w:r>
          </w:p>
          <w:p w14:paraId="0BE63EF9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место работы, должность</w:t>
            </w:r>
          </w:p>
          <w:p w14:paraId="1B0A90C1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особые отметки</w:t>
            </w:r>
          </w:p>
          <w:p w14:paraId="7F5FFBB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б) статус</w:t>
            </w:r>
          </w:p>
          <w:p w14:paraId="2048F094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Ф. И. О. отца</w:t>
            </w:r>
          </w:p>
          <w:p w14:paraId="294227B9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год рождения</w:t>
            </w:r>
          </w:p>
          <w:p w14:paraId="69FAA265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образование</w:t>
            </w:r>
          </w:p>
          <w:p w14:paraId="4F34F3C0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место работы, должность</w:t>
            </w:r>
          </w:p>
          <w:p w14:paraId="3D77FEA4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особые отметки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B704" w14:textId="3CA8DD51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Белоусова Олеся Александровна, высшее, Филиал РГП НА ПХВ «Национальный центр экспертизы», КСЭК МЗ РК по СКО, 8(7152)41-</w:t>
            </w:r>
            <w:proofErr w:type="gramStart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11-98</w:t>
            </w:r>
            <w:proofErr w:type="gramEnd"/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229DB55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8 705 651 04 83 </w:t>
            </w:r>
          </w:p>
          <w:p w14:paraId="7AD045A2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0C5E6D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8F37C4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Придворный Сергей Григорьевич, Средне-специальное, самозанятый, </w:t>
            </w:r>
          </w:p>
          <w:p w14:paraId="0D5B2E93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8 777 084 26 76</w:t>
            </w:r>
          </w:p>
        </w:tc>
      </w:tr>
      <w:tr w:rsidR="00784203" w:rsidRPr="00947809" w14:paraId="64BCCEBD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567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6. Другие родственники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F90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Нет </w:t>
            </w:r>
          </w:p>
        </w:tc>
      </w:tr>
      <w:tr w:rsidR="00784203" w:rsidRPr="00947809" w14:paraId="788287EB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2305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7. Пребывание в других детских организациях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420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Нет</w:t>
            </w:r>
          </w:p>
        </w:tc>
      </w:tr>
      <w:tr w:rsidR="00784203" w:rsidRPr="00947809" w14:paraId="7F5B72A3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401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8. Дата поступления в ГККП «Ясли-сад «Росинка»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F77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02.07.2021г</w:t>
            </w:r>
          </w:p>
        </w:tc>
      </w:tr>
      <w:tr w:rsidR="00784203" w:rsidRPr="00947809" w14:paraId="6040F067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DD8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9. Статус (нужное подчеркнуть)</w:t>
            </w:r>
          </w:p>
          <w:p w14:paraId="16C5AB0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79DE" w14:textId="5C297A1E" w:rsidR="00784203" w:rsidRPr="00947809" w:rsidRDefault="00784203" w:rsidP="00784203">
            <w:pPr>
              <w:suppressAutoHyphens/>
              <w:spacing w:after="0" w:line="204" w:lineRule="atLeast"/>
              <w:ind w:left="-533" w:firstLine="17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-р</w:t>
            </w:r>
            <w:r w:rsidR="00637EA4"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  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Ребенок с особыми образовательными потребностями </w:t>
            </w:r>
          </w:p>
          <w:p w14:paraId="4FD60314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</w:tr>
      <w:tr w:rsidR="00784203" w:rsidRPr="00947809" w14:paraId="2A7944F1" w14:textId="77777777" w:rsidTr="0064091C">
        <w:trPr>
          <w:trHeight w:val="144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8CF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10. Социальная характеристика семьи</w:t>
            </w:r>
          </w:p>
          <w:p w14:paraId="3E53A8A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9478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>Мальчик  из</w:t>
            </w:r>
            <w:proofErr w:type="gramEnd"/>
            <w:r w:rsidRPr="009478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 полной семьи.  Воспитанием ребенка занимаются оба родителя. Они уделяет достаточное внимание воспитанию и развитию сына, поддержанию и укреплению его здоровья.  </w:t>
            </w:r>
            <w:proofErr w:type="gramStart"/>
            <w:r w:rsidRPr="009478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>Мальчик  растет</w:t>
            </w:r>
            <w:proofErr w:type="gramEnd"/>
            <w:r w:rsidRPr="009478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  <w:t xml:space="preserve"> в благоприятной, развивающей среде.</w:t>
            </w:r>
          </w:p>
        </w:tc>
      </w:tr>
      <w:tr w:rsidR="00784203" w:rsidRPr="00947809" w14:paraId="58C11DA0" w14:textId="77777777" w:rsidTr="0064091C">
        <w:trPr>
          <w:trHeight w:val="144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8F38" w14:textId="77777777" w:rsidR="00784203" w:rsidRPr="00947809" w:rsidRDefault="00784203" w:rsidP="00784203">
            <w:pPr>
              <w:suppressAutoHyphens/>
              <w:spacing w:after="0" w:line="20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II. СВЕДЕНИЯ ОБРАЗОВАТЕЛЬНОГО ХАРАКТЕРА</w:t>
            </w:r>
          </w:p>
        </w:tc>
      </w:tr>
      <w:tr w:rsidR="00784203" w:rsidRPr="00947809" w14:paraId="614F2498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6B8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1. Заключение региональной/областной психолого-медико-педагогической консультации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E850" w14:textId="1891394B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Задержка эмоционально-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коммуникативного  развития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, задержка психического развития, общее недор</w:t>
            </w:r>
            <w:r w:rsidR="00637EA4"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звитие речи.</w:t>
            </w:r>
          </w:p>
        </w:tc>
      </w:tr>
      <w:tr w:rsidR="00784203" w:rsidRPr="00947809" w14:paraId="34AB11C0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CBC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2. Ребенок </w:t>
            </w:r>
          </w:p>
          <w:p w14:paraId="7504CAEF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нуждается/не нуждается в создании условий для получения образования, коррекции нарушений развития и социальной адаптации на основе специальных педагогических подходов (нужное подчеркнуть);</w:t>
            </w:r>
          </w:p>
          <w:p w14:paraId="53EA1D85" w14:textId="77777777" w:rsidR="00784203" w:rsidRPr="00947809" w:rsidRDefault="00784203" w:rsidP="00784203">
            <w:pPr>
              <w:numPr>
                <w:ilvl w:val="0"/>
                <w:numId w:val="1"/>
              </w:numPr>
              <w:suppressAutoHyphens/>
              <w:spacing w:after="0" w:line="204" w:lineRule="atLeast"/>
              <w:ind w:left="187" w:hanging="18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нуждается/не нуждается в других специальных условиях (подчеркнуть или добавить).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B6A55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Нуждается в создании условий для получения образования, коррекции нарушений развития и социальной адаптации на основе специальных педагогических подходов.</w:t>
            </w:r>
          </w:p>
        </w:tc>
      </w:tr>
      <w:tr w:rsidR="00784203" w:rsidRPr="00947809" w14:paraId="55C35456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C88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 Образовательная программа (или ее вариант)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558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Сокращённая типовая програм</w:t>
            </w:r>
            <w:r w:rsidR="00315F62"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ма ДО +программа для детей с ЗПРР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+ индивидуальная программа по развитию речи+ индивидуальная программа по развитию игровой деятельности, психомоторики и сенсорных процессов.</w:t>
            </w:r>
          </w:p>
        </w:tc>
      </w:tr>
      <w:tr w:rsidR="00784203" w:rsidRPr="00947809" w14:paraId="03F28DBF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47A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 Режим обучения: полный, неполный, группа кратковременного пребывания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88E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Полный </w:t>
            </w:r>
          </w:p>
        </w:tc>
      </w:tr>
      <w:tr w:rsidR="00784203" w:rsidRPr="00947809" w14:paraId="3E120B1B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7AE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5. Специальные условия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CC2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784203" w:rsidRPr="00947809" w14:paraId="04ED15A4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D12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6. Специальные методы обучения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279A" w14:textId="164FBE00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Традиционные и альтернативные методы обучения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: Использовать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арт-терапию,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песко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-терапию, музыка-терапию, АВА, нейропсихологические методы коррекции, сенсорная интеграция, 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  <w:t>PECS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</w:tr>
      <w:tr w:rsidR="00784203" w:rsidRPr="00947809" w14:paraId="698F1238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EE20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7. Специальные учебные пособия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084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Методические пособия для коррекционно-развивающих занятий с детьми с эмоционально-коммуникативным развитием и ЗПР</w:t>
            </w:r>
            <w:r w:rsidR="00315F62"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Р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, ОНР: </w:t>
            </w:r>
          </w:p>
          <w:p w14:paraId="7951970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-Л. Г. Нуриева</w:t>
            </w:r>
          </w:p>
          <w:p w14:paraId="4A1B144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Развитие речи у аутичных детей; </w:t>
            </w:r>
          </w:p>
          <w:p w14:paraId="0BE68918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-Специальная развивающая программа для детей с аутизмом (Утверждено и рекомендовано к использованию Комитетом дошкольного и среднего образования Министерства образования и науки Республики Казахстан (письмо№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18-1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/650 от 29.10.2020 г)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Ерсарина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А.К.,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Джангельдинова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З.Б.,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Айтжанова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Р.К. </w:t>
            </w:r>
          </w:p>
          <w:p w14:paraId="26261D4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r w:rsidRPr="00947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Елена Антоновна </w:t>
            </w:r>
            <w:proofErr w:type="spellStart"/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Стребелева</w:t>
            </w:r>
            <w:proofErr w:type="spellEnd"/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br/>
              <w:t>Коррекционно-развивающее обучение детей в процессе дидактических игр</w:t>
            </w:r>
          </w:p>
          <w:p w14:paraId="1F3D480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-Методические рекомендации по обучению альтернативной коммуникации </w:t>
            </w:r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PECS</w:t>
            </w:r>
            <w:r w:rsidRPr="0094780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  <w:p w14:paraId="0D008F88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784203" w:rsidRPr="00947809" w14:paraId="028A2F00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E8E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8. Специальные технические средства обучения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AC3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Телевизор для просмотра развивающих мультфильмов, ноутбук,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флешкарта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</w:tr>
      <w:tr w:rsidR="00784203" w:rsidRPr="00947809" w14:paraId="3ACC19A0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C52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9. Обеспечение доступа в здание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4A5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784203" w:rsidRPr="00947809" w14:paraId="2E5E82CE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E49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10. Рекомендации педагога-психолога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64E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-Развитие совместного внимания, имитации, коммуникации, социального взаимодействия, эмоциональной сферы. Инструкции давать ребенку короткие из двух слов. Длинные инструкции разбивать на более короткие. Использовать дозированные жестовые и наглядные подсказки. В воспитании и обучении использовать визуальное расписание, альтернативные методы коммуникации для развития речевой активности: жесты, 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  <w:t>PECS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(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>карточки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 xml:space="preserve"> планшет), среду обучения структурировать.</w:t>
            </w:r>
          </w:p>
          <w:p w14:paraId="0715D42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>-При приеме пищи формировать правильное пищевое поведение. Действия приема пищи разбивать на короткие этапы с использованием визуальной, жестовой подсказки.</w:t>
            </w:r>
          </w:p>
          <w:p w14:paraId="6B7894B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>-Формирование навыков опрятности с использованием визуальной и жестовой посказки.</w:t>
            </w:r>
          </w:p>
          <w:p w14:paraId="0BEEF5D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>-Использоватьдоступные методы поощрения.</w:t>
            </w:r>
          </w:p>
          <w:p w14:paraId="6959472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lastRenderedPageBreak/>
              <w:t>-Консультирование родителей по формированию навыков пищевого поведения, опрятности, самообслуживания, самодиагностике навыков ребенка – тест АТЕК, Дервенский тест.</w:t>
            </w:r>
          </w:p>
          <w:p w14:paraId="210AFF5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zh-CN"/>
              </w:rPr>
              <w:t>-Занятия с родителями по снятию психоэмоционального напряжение, обучение эффективным методам выхода из кризисныхсостояний.</w:t>
            </w:r>
          </w:p>
          <w:p w14:paraId="3DF30047" w14:textId="77777777" w:rsidR="00784203" w:rsidRPr="00947809" w:rsidRDefault="00784203" w:rsidP="00784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Мобильное приложение «Общение»</w:t>
            </w:r>
          </w:p>
        </w:tc>
      </w:tr>
      <w:tr w:rsidR="00784203" w:rsidRPr="00947809" w14:paraId="1843DDE8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D89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11. Рекомендации учителя-логопеда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558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Формирование осознанной речевой реакции на словесное обращение, развитие предметного, глагольного словаря, фразовой речи и ее коммуникативной направленности. Обучение альтернативной коммуникации 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zh-CN"/>
              </w:rPr>
              <w:t>PECS</w:t>
            </w: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</w:tr>
      <w:tr w:rsidR="00784203" w:rsidRPr="00947809" w14:paraId="097B5835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DA2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 Рекомендации учителя-дефектолога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184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Развитие игровой деятельности, психомоторики и сенсорных процессов, речевой активности.</w:t>
            </w:r>
          </w:p>
        </w:tc>
      </w:tr>
      <w:tr w:rsidR="00784203" w:rsidRPr="00947809" w14:paraId="4203CA18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A3F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13. Срок проведения мониторинга с целью уточнения/изменения/учета рекомендаций региональной/областной психолого-медико-педагогической консультации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5710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1.09.2021 г, 09.01.2022. г с целью диагностики динамики развития, воспитания и обучения.</w:t>
            </w:r>
          </w:p>
        </w:tc>
      </w:tr>
      <w:tr w:rsidR="00784203" w:rsidRPr="00947809" w14:paraId="53BA4349" w14:textId="77777777" w:rsidTr="0064091C">
        <w:trPr>
          <w:trHeight w:val="998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C6E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14. Заявление родителей (законных представителей) о создании специальных условий обучения и воспитания от______________20__ г.</w:t>
            </w:r>
          </w:p>
          <w:p w14:paraId="36181B2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Законный представитель ребенка (мама/папа/опекун)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BC0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Заявление родителей (законных представителей)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 созданий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специальных условий обучения и воспитания от 1 сентября 2021г</w:t>
            </w:r>
          </w:p>
          <w:p w14:paraId="29F9157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Законный представитель мама: </w:t>
            </w:r>
          </w:p>
        </w:tc>
      </w:tr>
      <w:tr w:rsidR="00784203" w:rsidRPr="00947809" w14:paraId="67D0CE21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306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15. Контактный телефон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5E1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784203" w:rsidRPr="00947809" w14:paraId="7598A7F9" w14:textId="77777777" w:rsidTr="0064091C">
        <w:trPr>
          <w:trHeight w:val="144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BB27" w14:textId="77777777" w:rsidR="00784203" w:rsidRPr="00947809" w:rsidRDefault="00784203" w:rsidP="00784203">
            <w:pPr>
              <w:suppressAutoHyphens/>
              <w:spacing w:after="0" w:line="20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III. ОРГАНИЗАЦИОННЫЕ УСЛОВИЯ</w:t>
            </w:r>
          </w:p>
        </w:tc>
      </w:tr>
      <w:tr w:rsidR="00784203" w:rsidRPr="00947809" w14:paraId="5FC9FF54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EF5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1. Нормативное правовое обеспечение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E95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 -Закон об образовании</w:t>
            </w:r>
          </w:p>
          <w:p w14:paraId="5F53F37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-Государственный общеобязательный стандарт дошкольного воспитания и обучения (приказ МОН РК от 5 мая 2020 года № 182);</w:t>
            </w:r>
          </w:p>
          <w:p w14:paraId="32AF166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 Типовые учебные планы дошкольного воспитания и обучения (приказ МОН РК от 12 мая 2020 года № 195);</w:t>
            </w:r>
          </w:p>
          <w:p w14:paraId="01FB844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- Типовая учебная программа дошкольного воспитания и обучения (приказ МОН РК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от  6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марта 2020 года № 90);</w:t>
            </w:r>
          </w:p>
          <w:p w14:paraId="290D576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 Типовой договор оказания образовательных услуг для дошкольных организаций (приказ МОН РК от 15 апреля 2020 года № 143);</w:t>
            </w:r>
          </w:p>
          <w:p w14:paraId="7FDDECB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-Закон о правах ребенка.</w:t>
            </w:r>
          </w:p>
          <w:p w14:paraId="7FCE4BF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-Закон о социальной и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медико- педагогической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коррекционной поддержке детей с ограниченными возможностями.</w:t>
            </w:r>
          </w:p>
          <w:p w14:paraId="28445051" w14:textId="7187D1FE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Методические  рекомендации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психолого-педагогическое сопровождение детей с особыми образовательными потребностями. </w:t>
            </w:r>
          </w:p>
        </w:tc>
      </w:tr>
      <w:tr w:rsidR="00784203" w:rsidRPr="00947809" w14:paraId="49165837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136E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2. Медицинское обслуживание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3B9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Консультации узких специалистов при необходимости</w:t>
            </w:r>
          </w:p>
        </w:tc>
      </w:tr>
      <w:tr w:rsidR="00784203" w:rsidRPr="00947809" w14:paraId="5895F728" w14:textId="77777777" w:rsidTr="0064091C">
        <w:trPr>
          <w:trHeight w:val="144"/>
        </w:trPr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049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3. Организация питания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905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Общий стол </w:t>
            </w:r>
          </w:p>
        </w:tc>
      </w:tr>
    </w:tbl>
    <w:p w14:paraId="0E22F52C" w14:textId="77777777" w:rsidR="00D609C9" w:rsidRPr="00947809" w:rsidRDefault="00D609C9" w:rsidP="00784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441F8" w14:textId="77777777" w:rsidR="00D609C9" w:rsidRPr="00947809" w:rsidRDefault="00D609C9" w:rsidP="00784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03AEA6" w14:textId="77777777" w:rsidR="00D609C9" w:rsidRPr="00947809" w:rsidRDefault="00D609C9" w:rsidP="00D609C9">
      <w:pPr>
        <w:pStyle w:val="131213"/>
        <w:rPr>
          <w:rFonts w:ascii="Times New Roman" w:hAnsi="Times New Roman" w:cs="Times New Roman"/>
          <w:sz w:val="24"/>
          <w:szCs w:val="24"/>
        </w:rPr>
      </w:pPr>
      <w:r w:rsidRPr="00947809">
        <w:rPr>
          <w:rFonts w:ascii="Times New Roman" w:hAnsi="Times New Roman" w:cs="Times New Roman"/>
          <w:sz w:val="24"/>
          <w:szCs w:val="24"/>
        </w:rPr>
        <w:t xml:space="preserve">Индивидуальное недельное расписание для </w:t>
      </w:r>
    </w:p>
    <w:p w14:paraId="284FCAFB" w14:textId="77777777" w:rsidR="00D609C9" w:rsidRPr="00947809" w:rsidRDefault="00D609C9" w:rsidP="00D609C9">
      <w:pPr>
        <w:pStyle w:val="131213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47809">
        <w:rPr>
          <w:rFonts w:ascii="Times New Roman" w:hAnsi="Times New Roman" w:cs="Times New Roman"/>
          <w:b w:val="0"/>
          <w:bCs w:val="0"/>
          <w:sz w:val="24"/>
          <w:szCs w:val="24"/>
        </w:rPr>
        <w:t>Придворного Егора</w:t>
      </w:r>
    </w:p>
    <w:tbl>
      <w:tblPr>
        <w:tblpPr w:leftFromText="180" w:rightFromText="180" w:vertAnchor="text" w:horzAnchor="margin" w:tblpXSpec="center" w:tblpY="393"/>
        <w:tblW w:w="7026" w:type="dxa"/>
        <w:tblLook w:val="04A0" w:firstRow="1" w:lastRow="0" w:firstColumn="1" w:lastColumn="0" w:noHBand="0" w:noVBand="1"/>
      </w:tblPr>
      <w:tblGrid>
        <w:gridCol w:w="396"/>
        <w:gridCol w:w="1586"/>
        <w:gridCol w:w="1720"/>
        <w:gridCol w:w="1641"/>
        <w:gridCol w:w="1263"/>
        <w:gridCol w:w="1476"/>
        <w:gridCol w:w="1263"/>
      </w:tblGrid>
      <w:tr w:rsidR="00D609C9" w:rsidRPr="00947809" w14:paraId="3694B027" w14:textId="77777777" w:rsidTr="00D609C9">
        <w:trPr>
          <w:trHeight w:val="901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CD4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№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4EFB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Образовательная область. Раздел образовательной области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C7E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49BF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Вторник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0F02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Среда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ABC6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Четверг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A1E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Пятница </w:t>
            </w:r>
          </w:p>
        </w:tc>
      </w:tr>
      <w:tr w:rsidR="00D609C9" w:rsidRPr="00947809" w14:paraId="684EFB7C" w14:textId="77777777" w:rsidTr="00D609C9">
        <w:trPr>
          <w:trHeight w:val="810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A4B5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73BF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Познание 2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1E8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4871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Сенсорика -0,5</w:t>
            </w:r>
          </w:p>
          <w:p w14:paraId="7AB4E5C2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Конструирование 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4FB5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9729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F9E1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609C9" w:rsidRPr="00947809" w14:paraId="78E63494" w14:textId="77777777" w:rsidTr="00D609C9">
        <w:trPr>
          <w:trHeight w:val="442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C094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C34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Коммуникация1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99E7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Худ.литература0,5</w:t>
            </w:r>
          </w:p>
          <w:p w14:paraId="3C01B6EA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Развитие речи 0,5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0DDE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D5D7" w14:textId="77777777" w:rsidR="00D609C9" w:rsidRPr="00947809" w:rsidRDefault="00D609C9" w:rsidP="00D609C9">
            <w:pPr>
              <w:pStyle w:val="131313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6AED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ED6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609C9" w:rsidRPr="00947809" w14:paraId="45D7B297" w14:textId="77777777" w:rsidTr="00D609C9">
        <w:trPr>
          <w:trHeight w:val="226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04A2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7FD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Здоровье 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FFED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Физкультура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FB3E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52B1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09A0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F0E1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Физкультура </w:t>
            </w:r>
          </w:p>
        </w:tc>
      </w:tr>
      <w:tr w:rsidR="00D609C9" w:rsidRPr="00947809" w14:paraId="485B96D3" w14:textId="77777777" w:rsidTr="00D609C9">
        <w:trPr>
          <w:trHeight w:val="79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364D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13F2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Творчество 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FB04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Музыка0,5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8299" w14:textId="77777777" w:rsidR="00D609C9" w:rsidRPr="00947809" w:rsidRDefault="00D609C9" w:rsidP="00D609C9">
            <w:pPr>
              <w:pStyle w:val="131313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FF9F" w14:textId="77777777" w:rsidR="00D609C9" w:rsidRPr="00947809" w:rsidRDefault="00D609C9" w:rsidP="00D609C9">
            <w:pPr>
              <w:pStyle w:val="131313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610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Лепка-0,25</w:t>
            </w:r>
          </w:p>
          <w:p w14:paraId="09C17973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Аппликация-0,25</w:t>
            </w:r>
          </w:p>
          <w:p w14:paraId="5E5CDD95" w14:textId="77777777" w:rsidR="00D609C9" w:rsidRPr="00947809" w:rsidRDefault="00D609C9" w:rsidP="00D609C9">
            <w:pPr>
              <w:pStyle w:val="131313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8EC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Музыка</w:t>
            </w:r>
          </w:p>
          <w:p w14:paraId="3C4BF0A4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рисование</w:t>
            </w:r>
          </w:p>
        </w:tc>
      </w:tr>
      <w:tr w:rsidR="00D609C9" w:rsidRPr="00947809" w14:paraId="5425517D" w14:textId="77777777" w:rsidTr="00D609C9">
        <w:trPr>
          <w:trHeight w:val="213"/>
        </w:trPr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EEEC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BE81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780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Социум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54EB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B774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0AF30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9A4E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8252" w14:textId="77777777" w:rsidR="00D609C9" w:rsidRPr="00947809" w:rsidRDefault="00D609C9" w:rsidP="00D609C9">
            <w:pPr>
              <w:pStyle w:val="131313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4D7616E5" w14:textId="77777777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593C5D" w14:textId="77777777" w:rsidR="00784203" w:rsidRPr="00947809" w:rsidRDefault="00784203" w:rsidP="004E4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D8836" w14:textId="77777777" w:rsidR="00784203" w:rsidRPr="00947809" w:rsidRDefault="00784203" w:rsidP="004E4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78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 -лист</w:t>
      </w:r>
      <w:proofErr w:type="gramEnd"/>
    </w:p>
    <w:tbl>
      <w:tblPr>
        <w:tblW w:w="9622" w:type="dxa"/>
        <w:tblLook w:val="04A0" w:firstRow="1" w:lastRow="0" w:firstColumn="1" w:lastColumn="0" w:noHBand="0" w:noVBand="1"/>
      </w:tblPr>
      <w:tblGrid>
        <w:gridCol w:w="4812"/>
        <w:gridCol w:w="4810"/>
      </w:tblGrid>
      <w:tr w:rsidR="00784203" w:rsidRPr="00947809" w14:paraId="37F031E1" w14:textId="77777777" w:rsidTr="004E4912">
        <w:trPr>
          <w:trHeight w:val="1139"/>
        </w:trPr>
        <w:tc>
          <w:tcPr>
            <w:tcW w:w="9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F63F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Общеобразовательная группа дошкольной организации.</w:t>
            </w:r>
          </w:p>
          <w:p w14:paraId="627A1D11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Ребенок с задержкой эмоционально-коммуникативного развития. </w:t>
            </w:r>
          </w:p>
          <w:p w14:paraId="01BA136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У ребенка задержка </w:t>
            </w:r>
            <w:proofErr w:type="spell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психоречевого</w:t>
            </w:r>
            <w:proofErr w:type="spell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развития. </w:t>
            </w:r>
          </w:p>
          <w:p w14:paraId="5A883F45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784203" w:rsidRPr="00947809" w14:paraId="2B512CAC" w14:textId="77777777" w:rsidTr="004E4912">
        <w:trPr>
          <w:trHeight w:val="238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6603B" w14:textId="77777777" w:rsidR="00784203" w:rsidRPr="00947809" w:rsidRDefault="00784203" w:rsidP="00784203">
            <w:pPr>
              <w:suppressAutoHyphens/>
              <w:spacing w:after="0" w:line="20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Особые образовательные потребности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966298" w14:textId="77777777" w:rsidR="00784203" w:rsidRPr="00947809" w:rsidRDefault="00784203" w:rsidP="00784203">
            <w:pPr>
              <w:suppressAutoHyphens/>
              <w:spacing w:after="0" w:line="20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Индивидуальный образовательный маршрут</w:t>
            </w:r>
          </w:p>
        </w:tc>
      </w:tr>
      <w:tr w:rsidR="00784203" w:rsidRPr="00947809" w14:paraId="0D07F3F7" w14:textId="77777777" w:rsidTr="004E4912">
        <w:trPr>
          <w:trHeight w:val="225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B98F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1. Изменение учебного плана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793A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Не требуется</w:t>
            </w:r>
          </w:p>
        </w:tc>
      </w:tr>
      <w:tr w:rsidR="00784203" w:rsidRPr="00947809" w14:paraId="39F8DF0E" w14:textId="77777777" w:rsidTr="004E4912">
        <w:trPr>
          <w:trHeight w:val="463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7081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Изменение  программы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E77D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Сокращение программы с учетом особенностей поведения, познавательной деятельности и речи</w:t>
            </w:r>
          </w:p>
        </w:tc>
      </w:tr>
      <w:tr w:rsidR="00784203" w:rsidRPr="00947809" w14:paraId="56E4B7B8" w14:textId="77777777" w:rsidTr="004E4912">
        <w:trPr>
          <w:trHeight w:val="914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1F56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3. Методы обучения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037A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В воспитании и обучении использовать как традиционные методы, так и альтернативные: PECS и др., прикладной анализ поведения, визуальное расписание, нейропсихологические методы и др.</w:t>
            </w:r>
          </w:p>
        </w:tc>
      </w:tr>
      <w:tr w:rsidR="00784203" w:rsidRPr="00947809" w14:paraId="6D60D911" w14:textId="77777777" w:rsidTr="004E4912">
        <w:trPr>
          <w:trHeight w:val="451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8FFD0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4. Способы оценивания результатов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A8C9B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Описательная оценка результатов деятельности, альтернативные мониторинги результатов деятельности, ABBLS-R</w:t>
            </w:r>
          </w:p>
        </w:tc>
      </w:tr>
      <w:tr w:rsidR="00784203" w:rsidRPr="00947809" w14:paraId="7436DDA1" w14:textId="77777777" w:rsidTr="004E4912">
        <w:trPr>
          <w:trHeight w:val="689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45B4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6. Подбор учебных пособий, подготовка индивидуальных учебных материалов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FC28A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Требуется подбор и изготовление индивидуальных учебных материалов: карточки PECS, карточки Г. Домана, карточки для визуального расписания и т. д.</w:t>
            </w:r>
          </w:p>
        </w:tc>
      </w:tr>
      <w:tr w:rsidR="00784203" w:rsidRPr="00947809" w14:paraId="2174BB12" w14:textId="77777777" w:rsidTr="004E4912">
        <w:trPr>
          <w:trHeight w:val="463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15DD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7. Адаптация рабочего места и приспособление среды воспитания и обучения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A517C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Расположение воспитанника вблизи от воспитателя или индивидуальный стол с «ширмой»</w:t>
            </w:r>
          </w:p>
        </w:tc>
      </w:tr>
      <w:tr w:rsidR="00784203" w:rsidRPr="00947809" w14:paraId="04C6A63A" w14:textId="77777777" w:rsidTr="004E4912">
        <w:trPr>
          <w:trHeight w:val="225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95DC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8. Потребность в технических средствах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F9CFF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Не требуется</w:t>
            </w:r>
          </w:p>
        </w:tc>
      </w:tr>
      <w:tr w:rsidR="00784203" w:rsidRPr="00947809" w14:paraId="6E532DC2" w14:textId="77777777" w:rsidTr="004E4912">
        <w:trPr>
          <w:trHeight w:val="1602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3AC67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9. Помощь дефектолога, логопеда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9C12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Занятия с дефектологом по развитию предметной деятельности, психомоторики, сенсорных процессов. </w:t>
            </w:r>
            <w:proofErr w:type="gramStart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С  логопедом</w:t>
            </w:r>
            <w:proofErr w:type="gramEnd"/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 формированию осознанной произвольной речевой реакции на словесное обращение.</w:t>
            </w:r>
          </w:p>
        </w:tc>
      </w:tr>
      <w:tr w:rsidR="00784203" w:rsidRPr="00947809" w14:paraId="74B36206" w14:textId="77777777" w:rsidTr="004E4912">
        <w:trPr>
          <w:trHeight w:val="451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F67B6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10. Помощь педагога-ассистента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A6AE3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Нуждается в педагоге-ассистенте при выраженном нарушении поведения и эмоционально-волевой сферы</w:t>
            </w:r>
          </w:p>
        </w:tc>
      </w:tr>
      <w:tr w:rsidR="00784203" w:rsidRPr="00947809" w14:paraId="151321A9" w14:textId="77777777" w:rsidTr="004E4912">
        <w:trPr>
          <w:trHeight w:val="451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47F09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11. Психологическая помощь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A43AD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Занятия с психологом по формированию совместного внимания, имитации, коммуникации, социального взаимодействия</w:t>
            </w:r>
          </w:p>
        </w:tc>
      </w:tr>
      <w:tr w:rsidR="00784203" w:rsidRPr="00947809" w14:paraId="159AEACA" w14:textId="77777777" w:rsidTr="004E4912">
        <w:trPr>
          <w:trHeight w:val="238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F13C2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12. Социально-педагогическая помощь</w:t>
            </w: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5B844" w14:textId="77777777" w:rsidR="00784203" w:rsidRPr="00947809" w:rsidRDefault="00784203" w:rsidP="00784203">
            <w:pPr>
              <w:suppressAutoHyphens/>
              <w:spacing w:after="0" w:line="20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478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Формирование навыков опрятности и самообслуживания</w:t>
            </w:r>
          </w:p>
        </w:tc>
      </w:tr>
    </w:tbl>
    <w:p w14:paraId="2F227C57" w14:textId="3D6FE8CF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08D957" w14:textId="78864E67" w:rsidR="00784203" w:rsidRPr="00947809" w:rsidRDefault="0006786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ABA61" wp14:editId="487EB3F3">
            <wp:extent cx="5170805" cy="701040"/>
            <wp:effectExtent l="0" t="0" r="0" b="3810"/>
            <wp:docPr id="871141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41528" name=""/>
                    <pic:cNvPicPr/>
                  </pic:nvPicPr>
                  <pic:blipFill rotWithShape="1">
                    <a:blip r:embed="rId9"/>
                    <a:srcRect l="12956" t="63503" b="28139"/>
                    <a:stretch/>
                  </pic:blipFill>
                  <pic:spPr bwMode="auto">
                    <a:xfrm>
                      <a:off x="0" y="0"/>
                      <a:ext cx="5170805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6C03D" w14:textId="77777777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89B1A3" w14:textId="77777777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46BCC2" w14:textId="77777777" w:rsidR="00784203" w:rsidRPr="00947809" w:rsidRDefault="00784203" w:rsidP="0078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C44F18" w14:textId="77777777" w:rsidR="00153E28" w:rsidRPr="00947809" w:rsidRDefault="00153E28" w:rsidP="00EB21F5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A1B25DB" w14:textId="77777777" w:rsidR="00EB21F5" w:rsidRPr="00947809" w:rsidRDefault="00EB21F5" w:rsidP="00EB21F5">
      <w:pPr>
        <w:shd w:val="clear" w:color="auto" w:fill="FFFFFF"/>
        <w:spacing w:after="0" w:line="242" w:lineRule="atLeast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78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5E88301A" w14:textId="77777777" w:rsidR="00D03BE4" w:rsidRPr="00947809" w:rsidRDefault="00D03BE4">
      <w:pPr>
        <w:rPr>
          <w:rFonts w:ascii="Times New Roman" w:hAnsi="Times New Roman" w:cs="Times New Roman"/>
          <w:sz w:val="24"/>
          <w:szCs w:val="24"/>
        </w:rPr>
      </w:pPr>
    </w:p>
    <w:sectPr w:rsidR="00D03BE4" w:rsidRPr="00947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5A10D" w14:textId="77777777" w:rsidR="00701434" w:rsidRDefault="00701434" w:rsidP="0064091C">
      <w:pPr>
        <w:spacing w:after="0" w:line="240" w:lineRule="auto"/>
      </w:pPr>
      <w:r>
        <w:separator/>
      </w:r>
    </w:p>
  </w:endnote>
  <w:endnote w:type="continuationSeparator" w:id="0">
    <w:p w14:paraId="517D674E" w14:textId="77777777" w:rsidR="00701434" w:rsidRDefault="00701434" w:rsidP="0064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C04D5" w14:textId="77777777" w:rsidR="00701434" w:rsidRDefault="00701434" w:rsidP="0064091C">
      <w:pPr>
        <w:spacing w:after="0" w:line="240" w:lineRule="auto"/>
      </w:pPr>
      <w:r>
        <w:separator/>
      </w:r>
    </w:p>
  </w:footnote>
  <w:footnote w:type="continuationSeparator" w:id="0">
    <w:p w14:paraId="2F5AA7B6" w14:textId="77777777" w:rsidR="00701434" w:rsidRDefault="00701434" w:rsidP="00640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E2171"/>
    <w:multiLevelType w:val="hybridMultilevel"/>
    <w:tmpl w:val="2CC25876"/>
    <w:lvl w:ilvl="0" w:tplc="23C47B42">
      <w:numFmt w:val="bullet"/>
      <w:lvlText w:val=""/>
      <w:lvlJc w:val="left"/>
      <w:pPr>
        <w:ind w:left="360" w:firstLine="0"/>
      </w:pPr>
      <w:rPr>
        <w:rFonts w:ascii="Symbol" w:hAnsi="Symbol"/>
      </w:rPr>
    </w:lvl>
    <w:lvl w:ilvl="1" w:tplc="393C2AB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736895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ECA47F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D5A831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382760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DC8540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47E4ED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BB68F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 w16cid:durableId="1956136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A74"/>
    <w:rsid w:val="00067863"/>
    <w:rsid w:val="00153E28"/>
    <w:rsid w:val="002F2AD5"/>
    <w:rsid w:val="00315F62"/>
    <w:rsid w:val="00456CF1"/>
    <w:rsid w:val="004E4912"/>
    <w:rsid w:val="00515811"/>
    <w:rsid w:val="0055371B"/>
    <w:rsid w:val="005805CC"/>
    <w:rsid w:val="00637EA4"/>
    <w:rsid w:val="0064091C"/>
    <w:rsid w:val="006963E0"/>
    <w:rsid w:val="00701124"/>
    <w:rsid w:val="00701434"/>
    <w:rsid w:val="00784203"/>
    <w:rsid w:val="007E5543"/>
    <w:rsid w:val="00833897"/>
    <w:rsid w:val="00891A74"/>
    <w:rsid w:val="00947809"/>
    <w:rsid w:val="00997ACD"/>
    <w:rsid w:val="00BF4D31"/>
    <w:rsid w:val="00C3526F"/>
    <w:rsid w:val="00CB0D19"/>
    <w:rsid w:val="00D03BE4"/>
    <w:rsid w:val="00D2002F"/>
    <w:rsid w:val="00D609C9"/>
    <w:rsid w:val="00E95C7C"/>
    <w:rsid w:val="00EB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F035"/>
  <w15:chartTrackingRefBased/>
  <w15:docId w15:val="{AC695446-01F8-4AC4-99FB-E1E9B7B9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4912"/>
    <w:pPr>
      <w:ind w:left="720"/>
      <w:contextualSpacing/>
    </w:pPr>
  </w:style>
  <w:style w:type="paragraph" w:customStyle="1" w:styleId="131313">
    <w:name w:val="СРДО_13.13_Прилож_таблица_шапка (СРДО_13_Приложение)"/>
    <w:basedOn w:val="a"/>
    <w:qFormat/>
    <w:rsid w:val="00D609C9"/>
    <w:pPr>
      <w:suppressAutoHyphens/>
      <w:spacing w:after="0" w:line="204" w:lineRule="atLeast"/>
      <w:jc w:val="center"/>
    </w:pPr>
    <w:rPr>
      <w:rFonts w:ascii="Palatino Linotype" w:eastAsia="Calibri" w:hAnsi="Palatino Linotype" w:cs="Palatino Linotype"/>
      <w:b/>
      <w:bCs/>
      <w:color w:val="000000"/>
      <w:sz w:val="18"/>
      <w:szCs w:val="18"/>
      <w:lang w:eastAsia="zh-CN"/>
    </w:rPr>
  </w:style>
  <w:style w:type="paragraph" w:customStyle="1" w:styleId="131213">
    <w:name w:val="СРДО_13.12_Прилож_заголовк_таблица (СРДО_13_Приложение)"/>
    <w:basedOn w:val="a"/>
    <w:qFormat/>
    <w:rsid w:val="00D609C9"/>
    <w:pPr>
      <w:suppressAutoHyphens/>
      <w:spacing w:before="227" w:after="57" w:line="228" w:lineRule="atLeast"/>
      <w:ind w:left="1134" w:right="1134" w:firstLine="284"/>
      <w:jc w:val="center"/>
    </w:pPr>
    <w:rPr>
      <w:rFonts w:ascii="Palatino Linotype" w:eastAsia="Calibri" w:hAnsi="Palatino Linotype" w:cs="Palatino Linotype"/>
      <w:b/>
      <w:bCs/>
      <w:color w:val="000000"/>
      <w:sz w:val="19"/>
      <w:szCs w:val="19"/>
      <w:lang w:eastAsia="zh-CN"/>
    </w:rPr>
  </w:style>
  <w:style w:type="paragraph" w:styleId="a5">
    <w:name w:val="No Spacing"/>
    <w:uiPriority w:val="1"/>
    <w:qFormat/>
    <w:rsid w:val="00637EA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40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091C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40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091C"/>
  </w:style>
  <w:style w:type="paragraph" w:styleId="aa">
    <w:name w:val="footer"/>
    <w:basedOn w:val="a"/>
    <w:link w:val="ab"/>
    <w:uiPriority w:val="99"/>
    <w:unhideWhenUsed/>
    <w:rsid w:val="00640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6469</Words>
  <Characters>36876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Росинка Ясли-сад</cp:lastModifiedBy>
  <cp:revision>39</cp:revision>
  <cp:lastPrinted>2023-06-05T12:45:00Z</cp:lastPrinted>
  <dcterms:created xsi:type="dcterms:W3CDTF">2023-05-23T12:43:00Z</dcterms:created>
  <dcterms:modified xsi:type="dcterms:W3CDTF">2023-06-05T16:59:00Z</dcterms:modified>
</cp:coreProperties>
</file>