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F72" w:rsidRDefault="00D5746D" w:rsidP="00EA3F7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EA3F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Рекомендации для родителей по развитию у детей познавательно-исследовательских навыков</w:t>
      </w:r>
    </w:p>
    <w:p w:rsidR="00D5746D" w:rsidRPr="00EA3F72" w:rsidRDefault="00D5746D" w:rsidP="00D574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мнение, что для успешной подготовки ребёнка к школе нужно как можно раньше научить его читать и писать. Однако задача подготовки ребёнка не сводится к приобретению им заблаговременно тех знаний и учебных умений, которые предусмотрены школьной программой.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Намного важней развить у него внимание, мышление, речь, пробудить интерес к окружающему миру, сформировать умение делать открытия и удивляться им. Для формирования таких качеств, мы предлагаем такую деятельность ребёнка, которая не предполагает собой подготовки родителей и не предусматривает затрат на приобретение необходимого оборудования.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нравится экспериментировать потому, что они совершают свои первые открытия, учатся объяснять и доказывать. Вместе с родителями ставят опыты дома, учатся ставить новые задачи и самостоятельно решать их.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Элементарное экспериментирование доступно уже детям младшего возраста. Они с удовольствием обследуют песок и глину, познавая их свойства, пробуют делать пену, плещутся в воде, пускают мыльные пузыри.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среднем возрасте опыты усложняются, дети способны найти ответы на трудные вопросы: "Как зёрнышки в муку превращаются? ", "Зачем растения пьют? ", "Где живёт воздух? ".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старшем дошкольном возрасте дети определяют свойства магнита, узнают, что такое звук, как бегут звуковые волны и др.</w:t>
      </w:r>
    </w:p>
    <w:p w:rsidR="00D5746D" w:rsidRPr="00EA3F72" w:rsidRDefault="00D5746D" w:rsidP="00D574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-4445</wp:posOffset>
            </wp:positionV>
            <wp:extent cx="2374900" cy="1701800"/>
            <wp:effectExtent l="0" t="0" r="6350" b="0"/>
            <wp:wrapTight wrapText="bothSides">
              <wp:wrapPolygon edited="0">
                <wp:start x="0" y="0"/>
                <wp:lineTo x="0" y="21278"/>
                <wp:lineTo x="21484" y="21278"/>
                <wp:lineTo x="21484" y="0"/>
                <wp:lineTo x="0" y="0"/>
              </wp:wrapPolygon>
            </wp:wrapTight>
            <wp:docPr id="1" name="Рисунок 1" descr="Рекомендации для родителей по развитию у детей познавательно-исследовательских навы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комендации для родителей по развитию у детей познавательно-исследовательских навык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показывает практика, приобретённый детьми опыт поисковой, экспериментальной деятельности помогает развивать творческие способности. Для проведения этой работы с детьми необходимо выработать основные направления деятельности:</w:t>
      </w:r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рассказывать детям об увиденном, делиться воспоминаниями детства.</w:t>
      </w:r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Рассказывать о своей работе. В доступной форме показывать ребёнку, что кроме основной профессии у всех людей есть другие виды деятельности (бытовые, домашние</w:t>
      </w:r>
      <w:proofErr w:type="gramStart"/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Показывать детям различные предметы, используемые в хозяйстве, сопровождать рассказом о их свойствах, функциях.</w:t>
      </w:r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Рассматривать и наблюдать с ребёнком различные явления и объекты природы в разное время года (появление радуги, тумана, росы)</w:t>
      </w:r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Собственными действиями и поступками демонстрировать ребёнку бережное и созидательное отношение к другим людям, к конкретным представителям животного и растительного мира.</w:t>
      </w:r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сравнения по величине доступных для наблюдения объектов. В общении с ребёнком разъяснять различные параметры величины, показывая образцы грамотной речи (стул выше, чем стульчик; скамья выше, чем скамеечка</w:t>
      </w:r>
      <w:proofErr w:type="gramStart"/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D5746D" w:rsidRPr="00EA3F72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внимание к количественным характеристикам величин (сосчитай сколько; каких предметов поровну</w:t>
      </w:r>
      <w:proofErr w:type="gramStart"/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D5746D" w:rsidRDefault="00D5746D" w:rsidP="00D5746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F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повседневной жизни предлагать своему ребёнку различные игры-эксперименты.</w:t>
      </w:r>
    </w:p>
    <w:p w:rsidR="00EA3F72" w:rsidRDefault="00EA3F72" w:rsidP="00EA3F7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F72" w:rsidRDefault="00EA3F72" w:rsidP="00EA3F7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F72" w:rsidRPr="00EA3F72" w:rsidRDefault="00EA3F72" w:rsidP="00EA3F7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1A68F89" wp14:editId="73EC03F4">
            <wp:extent cx="5172075" cy="3447631"/>
            <wp:effectExtent l="0" t="0" r="0" b="635"/>
            <wp:docPr id="2" name="dimg_Z8GAZ9WwGuauwPAPlYK_kA0_231" descr="Больше общения, игр и инициативности. Что важно для развития детей в  детском са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8GAZ9WwGuauwPAPlYK_kA0_231" descr="Больше общения, игр и инициативности. Что важно для развития детей в  детском сад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06" cy="348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30DF4" w:rsidRPr="00EA3F72" w:rsidRDefault="00030DF4">
      <w:pPr>
        <w:rPr>
          <w:sz w:val="28"/>
          <w:szCs w:val="28"/>
        </w:rPr>
      </w:pPr>
    </w:p>
    <w:sectPr w:rsidR="00030DF4" w:rsidRPr="00EA3F72" w:rsidSect="00EA3F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36A7A"/>
    <w:multiLevelType w:val="multilevel"/>
    <w:tmpl w:val="34A07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9F5"/>
    <w:rsid w:val="00030DF4"/>
    <w:rsid w:val="002219F5"/>
    <w:rsid w:val="00D5746D"/>
    <w:rsid w:val="00EA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4E11"/>
  <w15:chartTrackingRefBased/>
  <w15:docId w15:val="{336089BB-1847-43C3-AA20-60CE53A1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9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2025-01-08T06:37:00Z</dcterms:created>
  <dcterms:modified xsi:type="dcterms:W3CDTF">2025-01-10T06:44:00Z</dcterms:modified>
</cp:coreProperties>
</file>