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BA7" w:rsidRDefault="00832E26" w:rsidP="00832E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32E26">
        <w:rPr>
          <w:rFonts w:ascii="Times New Roman" w:hAnsi="Times New Roman" w:cs="Times New Roman"/>
          <w:b/>
          <w:sz w:val="24"/>
          <w:szCs w:val="24"/>
        </w:rPr>
        <w:t>Профилактика различных отклонений в физическом, психическом социальном развитии детей</w:t>
      </w:r>
      <w:r w:rsidR="003937D2">
        <w:rPr>
          <w:rFonts w:ascii="Times New Roman" w:hAnsi="Times New Roman" w:cs="Times New Roman"/>
          <w:b/>
          <w:sz w:val="24"/>
          <w:szCs w:val="24"/>
        </w:rPr>
        <w:t xml:space="preserve"> раннего возраста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32E26" w:rsidRDefault="00832E26" w:rsidP="00832E26">
      <w:pPr>
        <w:rPr>
          <w:noProof/>
          <w:lang w:eastAsia="ru-RU"/>
        </w:rPr>
      </w:pPr>
      <w:r w:rsidRPr="00832E26">
        <w:rPr>
          <w:rFonts w:ascii="Times New Roman" w:hAnsi="Times New Roman" w:cs="Times New Roman"/>
          <w:sz w:val="24"/>
          <w:szCs w:val="24"/>
        </w:rPr>
        <w:t xml:space="preserve">В настоящее время большинство ученых и исследователей в </w:t>
      </w:r>
      <w:r>
        <w:rPr>
          <w:rFonts w:ascii="Times New Roman" w:hAnsi="Times New Roman" w:cs="Times New Roman"/>
          <w:sz w:val="24"/>
          <w:szCs w:val="24"/>
        </w:rPr>
        <w:t>области педиатрии, общественно</w:t>
      </w:r>
      <w:r w:rsidRPr="00832E26">
        <w:rPr>
          <w:rFonts w:ascii="Times New Roman" w:hAnsi="Times New Roman" w:cs="Times New Roman"/>
          <w:sz w:val="24"/>
          <w:szCs w:val="24"/>
        </w:rPr>
        <w:t>го здравоохранения, психологии, педагогики и права едины во мнении, что пер</w:t>
      </w:r>
      <w:r>
        <w:rPr>
          <w:rFonts w:ascii="Times New Roman" w:hAnsi="Times New Roman" w:cs="Times New Roman"/>
          <w:sz w:val="24"/>
          <w:szCs w:val="24"/>
        </w:rPr>
        <w:t xml:space="preserve">вые годы жизни </w:t>
      </w:r>
      <w:r w:rsidRPr="00832E26">
        <w:rPr>
          <w:rFonts w:ascii="Times New Roman" w:hAnsi="Times New Roman" w:cs="Times New Roman"/>
          <w:sz w:val="24"/>
          <w:szCs w:val="24"/>
        </w:rPr>
        <w:t>ребенка очень важны в его развитии. Это период огромных в</w:t>
      </w:r>
      <w:r>
        <w:rPr>
          <w:rFonts w:ascii="Times New Roman" w:hAnsi="Times New Roman" w:cs="Times New Roman"/>
          <w:sz w:val="24"/>
          <w:szCs w:val="24"/>
        </w:rPr>
        <w:t xml:space="preserve">озможностей, но, в то же время, </w:t>
      </w:r>
      <w:r w:rsidRPr="00832E26">
        <w:rPr>
          <w:rFonts w:ascii="Times New Roman" w:hAnsi="Times New Roman" w:cs="Times New Roman"/>
          <w:sz w:val="24"/>
          <w:szCs w:val="24"/>
        </w:rPr>
        <w:t>и период уязвимости перед негативным влиянием. Те отноше</w:t>
      </w:r>
      <w:r>
        <w:rPr>
          <w:rFonts w:ascii="Times New Roman" w:hAnsi="Times New Roman" w:cs="Times New Roman"/>
          <w:sz w:val="24"/>
          <w:szCs w:val="24"/>
        </w:rPr>
        <w:t>ния, которые складываются у ре</w:t>
      </w:r>
      <w:r w:rsidRPr="00832E26">
        <w:rPr>
          <w:rFonts w:ascii="Times New Roman" w:hAnsi="Times New Roman" w:cs="Times New Roman"/>
          <w:sz w:val="24"/>
          <w:szCs w:val="24"/>
        </w:rPr>
        <w:t>бенка с его родителями и близкими в раннем детстве, оказывают су</w:t>
      </w:r>
      <w:r>
        <w:rPr>
          <w:rFonts w:ascii="Times New Roman" w:hAnsi="Times New Roman" w:cs="Times New Roman"/>
          <w:sz w:val="24"/>
          <w:szCs w:val="24"/>
        </w:rPr>
        <w:t xml:space="preserve">щественное влияние на </w:t>
      </w:r>
      <w:r w:rsidRPr="00832E26">
        <w:rPr>
          <w:rFonts w:ascii="Times New Roman" w:hAnsi="Times New Roman" w:cs="Times New Roman"/>
          <w:sz w:val="24"/>
          <w:szCs w:val="24"/>
        </w:rPr>
        <w:t>здоровье ребенка, его развитие, способность к адаптации</w:t>
      </w:r>
      <w:r>
        <w:rPr>
          <w:rFonts w:ascii="Times New Roman" w:hAnsi="Times New Roman" w:cs="Times New Roman"/>
          <w:sz w:val="24"/>
          <w:szCs w:val="24"/>
        </w:rPr>
        <w:t xml:space="preserve"> в обществе, формирование социального поведения. </w:t>
      </w:r>
      <w:r w:rsidRPr="00832E26">
        <w:rPr>
          <w:rFonts w:ascii="Times New Roman" w:hAnsi="Times New Roman" w:cs="Times New Roman"/>
          <w:sz w:val="24"/>
          <w:szCs w:val="24"/>
        </w:rPr>
        <w:t>Хорошее питание и здоровье, забота родителей и стимуляц</w:t>
      </w:r>
      <w:r>
        <w:rPr>
          <w:rFonts w:ascii="Times New Roman" w:hAnsi="Times New Roman" w:cs="Times New Roman"/>
          <w:sz w:val="24"/>
          <w:szCs w:val="24"/>
        </w:rPr>
        <w:t>ия к обучению в ранние годы по</w:t>
      </w:r>
      <w:r w:rsidRPr="00832E26">
        <w:rPr>
          <w:rFonts w:ascii="Times New Roman" w:hAnsi="Times New Roman" w:cs="Times New Roman"/>
          <w:sz w:val="24"/>
          <w:szCs w:val="24"/>
        </w:rPr>
        <w:t>могают детям добиваться хороших результатов в школе, быть</w:t>
      </w:r>
      <w:r>
        <w:rPr>
          <w:rFonts w:ascii="Times New Roman" w:hAnsi="Times New Roman" w:cs="Times New Roman"/>
          <w:sz w:val="24"/>
          <w:szCs w:val="24"/>
        </w:rPr>
        <w:t xml:space="preserve"> здоровее и активно участвовать в жизни общества.                                                                                                                                               </w:t>
      </w:r>
      <w:r w:rsidRPr="00832E26">
        <w:rPr>
          <w:rFonts w:ascii="Times New Roman" w:hAnsi="Times New Roman" w:cs="Times New Roman"/>
          <w:sz w:val="24"/>
          <w:szCs w:val="24"/>
        </w:rPr>
        <w:t>Развитие детей в раннем возрасте, включая их сенсорно-</w:t>
      </w:r>
      <w:r>
        <w:rPr>
          <w:rFonts w:ascii="Times New Roman" w:hAnsi="Times New Roman" w:cs="Times New Roman"/>
          <w:sz w:val="24"/>
          <w:szCs w:val="24"/>
        </w:rPr>
        <w:t>двигательные, социально- эмоцио</w:t>
      </w:r>
      <w:r w:rsidRPr="00832E26">
        <w:rPr>
          <w:rFonts w:ascii="Times New Roman" w:hAnsi="Times New Roman" w:cs="Times New Roman"/>
          <w:sz w:val="24"/>
          <w:szCs w:val="24"/>
        </w:rPr>
        <w:t>нальные и речевые/когнитивные способности, закладывает важнейши</w:t>
      </w:r>
      <w:r>
        <w:rPr>
          <w:rFonts w:ascii="Times New Roman" w:hAnsi="Times New Roman" w:cs="Times New Roman"/>
          <w:sz w:val="24"/>
          <w:szCs w:val="24"/>
        </w:rPr>
        <w:t>е основы здоровья, об</w:t>
      </w:r>
      <w:r w:rsidRPr="00832E26">
        <w:rPr>
          <w:rFonts w:ascii="Times New Roman" w:hAnsi="Times New Roman" w:cs="Times New Roman"/>
          <w:sz w:val="24"/>
          <w:szCs w:val="24"/>
        </w:rPr>
        <w:t>учения и поведения на прот</w:t>
      </w:r>
      <w:r>
        <w:rPr>
          <w:rFonts w:ascii="Times New Roman" w:hAnsi="Times New Roman" w:cs="Times New Roman"/>
          <w:sz w:val="24"/>
          <w:szCs w:val="24"/>
        </w:rPr>
        <w:t xml:space="preserve">яжении всей жизни человека. </w:t>
      </w:r>
      <w:r w:rsidRPr="00832E26">
        <w:rPr>
          <w:rFonts w:ascii="Times New Roman" w:hAnsi="Times New Roman" w:cs="Times New Roman"/>
          <w:sz w:val="24"/>
          <w:szCs w:val="24"/>
        </w:rPr>
        <w:t>Качественный уход, забота о ребенке, целенаправленное раз</w:t>
      </w:r>
      <w:r>
        <w:rPr>
          <w:rFonts w:ascii="Times New Roman" w:hAnsi="Times New Roman" w:cs="Times New Roman"/>
          <w:sz w:val="24"/>
          <w:szCs w:val="24"/>
        </w:rPr>
        <w:t xml:space="preserve">витие его способностей являются </w:t>
      </w:r>
      <w:r w:rsidRPr="00832E26">
        <w:rPr>
          <w:rFonts w:ascii="Times New Roman" w:hAnsi="Times New Roman" w:cs="Times New Roman"/>
          <w:sz w:val="24"/>
          <w:szCs w:val="24"/>
        </w:rPr>
        <w:t xml:space="preserve">существенными не только в плане сохранения жизни ребенка, его соматического здоровья, </w:t>
      </w:r>
      <w:r>
        <w:rPr>
          <w:rFonts w:ascii="Times New Roman" w:hAnsi="Times New Roman" w:cs="Times New Roman"/>
          <w:sz w:val="24"/>
          <w:szCs w:val="24"/>
        </w:rPr>
        <w:t xml:space="preserve">но </w:t>
      </w:r>
      <w:r w:rsidRPr="00832E26">
        <w:rPr>
          <w:rFonts w:ascii="Times New Roman" w:hAnsi="Times New Roman" w:cs="Times New Roman"/>
          <w:sz w:val="24"/>
          <w:szCs w:val="24"/>
        </w:rPr>
        <w:t>и, не менее важно, формирования его как личности. Одной и</w:t>
      </w:r>
      <w:r>
        <w:rPr>
          <w:rFonts w:ascii="Times New Roman" w:hAnsi="Times New Roman" w:cs="Times New Roman"/>
          <w:sz w:val="24"/>
          <w:szCs w:val="24"/>
        </w:rPr>
        <w:t xml:space="preserve">з главных задач </w:t>
      </w:r>
      <w:r w:rsidRPr="00832E26">
        <w:rPr>
          <w:rFonts w:ascii="Times New Roman" w:hAnsi="Times New Roman" w:cs="Times New Roman"/>
          <w:sz w:val="24"/>
          <w:szCs w:val="24"/>
        </w:rPr>
        <w:t>является обеспечение надежности защитных сил, г</w:t>
      </w:r>
      <w:r>
        <w:rPr>
          <w:rFonts w:ascii="Times New Roman" w:hAnsi="Times New Roman" w:cs="Times New Roman"/>
          <w:sz w:val="24"/>
          <w:szCs w:val="24"/>
        </w:rPr>
        <w:t>армоничного физического, эмоци</w:t>
      </w:r>
      <w:r w:rsidRPr="00832E26">
        <w:rPr>
          <w:rFonts w:ascii="Times New Roman" w:hAnsi="Times New Roman" w:cs="Times New Roman"/>
          <w:sz w:val="24"/>
          <w:szCs w:val="24"/>
        </w:rPr>
        <w:t>онального и интеллектуального развития ребенка.</w:t>
      </w:r>
      <w:r w:rsidR="0058252D" w:rsidRPr="0058252D">
        <w:rPr>
          <w:noProof/>
          <w:lang w:eastAsia="ru-RU"/>
        </w:rPr>
        <w:t xml:space="preserve"> </w:t>
      </w:r>
    </w:p>
    <w:p w:rsidR="0058252D" w:rsidRDefault="0058252D" w:rsidP="00832E2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01382894" wp14:editId="44BC50B3">
            <wp:extent cx="2879441" cy="1692084"/>
            <wp:effectExtent l="0" t="0" r="0" b="3810"/>
            <wp:docPr id="5" name="dimg_wUUWZ6-EIJa6i-gPuZXrsQw_303" descr="Как встать в очередь в детские садики Новосибирска - Детский 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wUUWZ6-EIJa6i-gPuZXrsQw_303" descr="Как встать в очередь в детские садики Новосибирска - Детский са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159" cy="170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26" w:rsidRDefault="00832E26" w:rsidP="00832E26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proofErr w:type="gramStart"/>
      <w:r w:rsidRPr="00832E26">
        <w:rPr>
          <w:rFonts w:ascii="Times New Roman" w:eastAsia="DSPragmatica" w:hAnsi="Times New Roman" w:cs="Times New Roman"/>
          <w:sz w:val="24"/>
          <w:szCs w:val="24"/>
        </w:rPr>
        <w:t>Гармоничное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физическое</w:t>
      </w:r>
      <w:proofErr w:type="gramEnd"/>
      <w:r w:rsidRPr="00832E26">
        <w:rPr>
          <w:rFonts w:ascii="Times New Roman" w:eastAsia="DSPragmatica" w:hAnsi="Times New Roman" w:cs="Times New Roman"/>
          <w:sz w:val="24"/>
          <w:szCs w:val="24"/>
        </w:rPr>
        <w:t>, эмоциональное и интеллектуальное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развитие — главные показатели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здоровья. </w:t>
      </w:r>
      <w:proofErr w:type="gramStart"/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Здоровый 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>ребенок</w:t>
      </w:r>
      <w:proofErr w:type="gramEnd"/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подвижен, энергичен, любознателен. Он легко приспосабливается к условиям </w:t>
      </w:r>
      <w:proofErr w:type="gramStart"/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окружающей 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>среды</w:t>
      </w:r>
      <w:proofErr w:type="gramEnd"/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. 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При этом необходимо учитывать, что основной особенностью детского возраста является </w:t>
      </w:r>
      <w:proofErr w:type="gramStart"/>
      <w:r w:rsidRPr="00832E26">
        <w:rPr>
          <w:rFonts w:ascii="Times New Roman" w:eastAsia="DSPragmatica" w:hAnsi="Times New Roman" w:cs="Times New Roman"/>
          <w:sz w:val="24"/>
          <w:szCs w:val="24"/>
        </w:rPr>
        <w:t>интенсивность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роста</w:t>
      </w:r>
      <w:proofErr w:type="gramEnd"/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и развития. Чем младше ребенок, тем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>интенсивнее протекают эти процессы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.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Под термином </w:t>
      </w:r>
      <w:r w:rsidRPr="00832E26">
        <w:rPr>
          <w:rFonts w:ascii="Cambria Math" w:eastAsia="DSPragmatica" w:hAnsi="Cambria Math" w:cs="Cambria Math"/>
          <w:sz w:val="24"/>
          <w:szCs w:val="24"/>
        </w:rPr>
        <w:t>≪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>физическое развитие</w:t>
      </w:r>
      <w:proofErr w:type="gramStart"/>
      <w:r w:rsidRPr="00832E26">
        <w:rPr>
          <w:rFonts w:ascii="Cambria Math" w:eastAsia="DSPragmatica" w:hAnsi="Cambria Math" w:cs="Cambria Math"/>
          <w:sz w:val="24"/>
          <w:szCs w:val="24"/>
        </w:rPr>
        <w:t>≫</w:t>
      </w:r>
      <w:r w:rsidR="001332F0"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>понимается</w:t>
      </w:r>
      <w:proofErr w:type="gramEnd"/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процесс увеличения роста,</w:t>
      </w:r>
      <w:r w:rsidR="001332F0"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>массы,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развития отдельных частей тела и биологического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 xml:space="preserve"> созревания ребенка в различные периоды детства.</w:t>
      </w:r>
    </w:p>
    <w:p w:rsidR="00832E26" w:rsidRPr="00832E26" w:rsidRDefault="00832E26" w:rsidP="00832E26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832E26">
        <w:rPr>
          <w:rFonts w:ascii="Times New Roman" w:eastAsia="DSPragmatica" w:hAnsi="Times New Roman" w:cs="Times New Roman"/>
          <w:sz w:val="24"/>
          <w:szCs w:val="24"/>
        </w:rPr>
        <w:t>Для правильной оценки роста и развития детей необходи</w:t>
      </w:r>
      <w:r w:rsidR="0058252D">
        <w:rPr>
          <w:rFonts w:ascii="Times New Roman" w:eastAsia="DSPragmatica" w:hAnsi="Times New Roman" w:cs="Times New Roman"/>
          <w:sz w:val="24"/>
          <w:szCs w:val="24"/>
        </w:rPr>
        <w:t xml:space="preserve">мо знать особенности физиологии </w:t>
      </w:r>
      <w:r w:rsidRPr="00832E26">
        <w:rPr>
          <w:rFonts w:ascii="Times New Roman" w:eastAsia="DSPragmatica" w:hAnsi="Times New Roman" w:cs="Times New Roman"/>
          <w:sz w:val="24"/>
          <w:szCs w:val="24"/>
        </w:rPr>
        <w:t>этих параметров соответственно возраста ребенка, а также факторы, влияющие на них.</w:t>
      </w:r>
    </w:p>
    <w:p w:rsidR="00832E26" w:rsidRPr="00832E26" w:rsidRDefault="00832E26" w:rsidP="00832E26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832E26">
        <w:rPr>
          <w:rFonts w:ascii="Times New Roman" w:eastAsia="DSPragmatica" w:hAnsi="Times New Roman" w:cs="Times New Roman"/>
          <w:sz w:val="24"/>
          <w:szCs w:val="24"/>
        </w:rPr>
        <w:t>Основные показатели развития детей:</w:t>
      </w:r>
    </w:p>
    <w:p w:rsidR="00832E26" w:rsidRPr="00832E26" w:rsidRDefault="00832E26" w:rsidP="00832E26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832E26">
        <w:rPr>
          <w:rFonts w:ascii="Times New Roman" w:eastAsia="DSPragmatica" w:hAnsi="Times New Roman" w:cs="Times New Roman"/>
          <w:sz w:val="24"/>
          <w:szCs w:val="24"/>
        </w:rPr>
        <w:t>◊ масса тела;</w:t>
      </w:r>
    </w:p>
    <w:p w:rsidR="00832E26" w:rsidRPr="00832E26" w:rsidRDefault="00832E26" w:rsidP="00832E26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832E26">
        <w:rPr>
          <w:rFonts w:ascii="Times New Roman" w:eastAsia="DSPragmatica" w:hAnsi="Times New Roman" w:cs="Times New Roman"/>
          <w:sz w:val="24"/>
          <w:szCs w:val="24"/>
        </w:rPr>
        <w:t>◊ рост/длина;</w:t>
      </w:r>
    </w:p>
    <w:p w:rsidR="00832E26" w:rsidRPr="00832E26" w:rsidRDefault="00832E26" w:rsidP="00832E26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832E26">
        <w:rPr>
          <w:rFonts w:ascii="Times New Roman" w:eastAsia="DSPragmatica" w:hAnsi="Times New Roman" w:cs="Times New Roman"/>
          <w:sz w:val="24"/>
          <w:szCs w:val="24"/>
        </w:rPr>
        <w:t>◊ окружность головы;</w:t>
      </w:r>
    </w:p>
    <w:p w:rsidR="00832E26" w:rsidRDefault="00832E26" w:rsidP="00832E26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832E26">
        <w:rPr>
          <w:rFonts w:ascii="Times New Roman" w:eastAsia="DSPragmatica" w:hAnsi="Times New Roman" w:cs="Times New Roman"/>
          <w:sz w:val="24"/>
          <w:szCs w:val="24"/>
        </w:rPr>
        <w:t>◊ психомоторное развитие.</w:t>
      </w:r>
    </w:p>
    <w:p w:rsidR="0058252D" w:rsidRP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t>Психомоторное поведение является существенным аспектом ра</w:t>
      </w:r>
      <w:r>
        <w:rPr>
          <w:rFonts w:ascii="Times New Roman" w:eastAsia="DSPragmatica" w:hAnsi="Times New Roman" w:cs="Times New Roman"/>
          <w:sz w:val="24"/>
          <w:szCs w:val="24"/>
        </w:rPr>
        <w:t>звития ребёнка, так как оно от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ражает становление разных отделов нервной системы ребенк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а в определенные периоды жизни. 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Для оценки развития ребенка выделяют степень овла</w:t>
      </w:r>
      <w:r>
        <w:rPr>
          <w:rFonts w:ascii="Times New Roman" w:eastAsia="DSPragmatica" w:hAnsi="Times New Roman" w:cs="Times New Roman"/>
          <w:sz w:val="24"/>
          <w:szCs w:val="24"/>
        </w:rPr>
        <w:t>дения им несколькими типами на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выков, такие как:</w:t>
      </w:r>
    </w:p>
    <w:p w:rsidR="0058252D" w:rsidRP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t>◊ Двигательные (или моторика) – умение схватить чашки и держать их, управление тем,</w:t>
      </w:r>
    </w:p>
    <w:p w:rsidR="0058252D" w:rsidRP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t>куда их положить.</w:t>
      </w:r>
    </w:p>
    <w:p w:rsidR="0058252D" w:rsidRP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lastRenderedPageBreak/>
        <w:t>◊ Социальные – работа с воспитателем, ожидание от воспитателя помощи и похвалы.</w:t>
      </w:r>
    </w:p>
    <w:p w:rsidR="0058252D" w:rsidRP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t xml:space="preserve">◊ Когнитивные – обучение методом проб и ошибок, какая </w:t>
      </w:r>
      <w:r>
        <w:rPr>
          <w:rFonts w:ascii="Times New Roman" w:eastAsia="DSPragmatica" w:hAnsi="Times New Roman" w:cs="Times New Roman"/>
          <w:sz w:val="24"/>
          <w:szCs w:val="24"/>
        </w:rPr>
        <w:t>чашка является больше или мень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ше, какие чашки, сложенные одна в другую, смогут стоять с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толбиком, повторение задания, 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пока его выполнение не станет простым.</w:t>
      </w:r>
    </w:p>
    <w:p w:rsidR="0058252D" w:rsidRP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t>◊ Эмоциональные – все новые и новые попытки выполнить з</w:t>
      </w:r>
      <w:r>
        <w:rPr>
          <w:rFonts w:ascii="Times New Roman" w:eastAsia="DSPragmatica" w:hAnsi="Times New Roman" w:cs="Times New Roman"/>
          <w:sz w:val="24"/>
          <w:szCs w:val="24"/>
        </w:rPr>
        <w:t>адачу, пока чашки не будут сло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 xml:space="preserve">жены одна в другую, не расстраиваясь или не сердясь 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при этом; стремление поделиться 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своим достижением с заботливым взрослым.</w:t>
      </w:r>
    </w:p>
    <w:p w:rsidR="0058252D" w:rsidRP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t>Достоверным и показательным индикатором развития ребенк</w:t>
      </w:r>
      <w:r>
        <w:rPr>
          <w:rFonts w:ascii="Times New Roman" w:eastAsia="DSPragmatica" w:hAnsi="Times New Roman" w:cs="Times New Roman"/>
          <w:sz w:val="24"/>
          <w:szCs w:val="24"/>
        </w:rPr>
        <w:t>а является достижение им мотор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ных навыков (сидение без опоры, ползание на руках и колен</w:t>
      </w:r>
      <w:r>
        <w:rPr>
          <w:rFonts w:ascii="Times New Roman" w:eastAsia="DSPragmatica" w:hAnsi="Times New Roman" w:cs="Times New Roman"/>
          <w:sz w:val="24"/>
          <w:szCs w:val="24"/>
        </w:rPr>
        <w:t>ях, стояние с посторонней помо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щью, хождение с посторонней помощью, самостоятельное ст</w:t>
      </w:r>
      <w:r>
        <w:rPr>
          <w:rFonts w:ascii="Times New Roman" w:eastAsia="DSPragmatica" w:hAnsi="Times New Roman" w:cs="Times New Roman"/>
          <w:sz w:val="24"/>
          <w:szCs w:val="24"/>
        </w:rPr>
        <w:t>ояние, самостоятельное хожде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ние), развитие речи и слуха.</w:t>
      </w:r>
    </w:p>
    <w:p w:rsidR="0058252D" w:rsidRDefault="0058252D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58252D">
        <w:rPr>
          <w:rFonts w:ascii="Times New Roman" w:eastAsia="DSPragmatica" w:hAnsi="Times New Roman" w:cs="Times New Roman"/>
          <w:sz w:val="24"/>
          <w:szCs w:val="24"/>
        </w:rPr>
        <w:t>В случае выявления отклонений в развитии у ребенка он до</w:t>
      </w:r>
      <w:r>
        <w:rPr>
          <w:rFonts w:ascii="Times New Roman" w:eastAsia="DSPragmatica" w:hAnsi="Times New Roman" w:cs="Times New Roman"/>
          <w:sz w:val="24"/>
          <w:szCs w:val="24"/>
        </w:rPr>
        <w:t>лжен быть обязательно направлен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на дальнейшее углубленное обследование к профильным с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пециалистам системы здравоохранения или образования. 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Для оценки состояния здоровья, определения характера при о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тклонениях в развитии ребенка и 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принятия решений для их коррекции необходимо проведени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е мониторинга и оценки развития </w:t>
      </w:r>
      <w:r w:rsidRPr="0058252D">
        <w:rPr>
          <w:rFonts w:ascii="Times New Roman" w:eastAsia="DSPragmatica" w:hAnsi="Times New Roman" w:cs="Times New Roman"/>
          <w:sz w:val="24"/>
          <w:szCs w:val="24"/>
        </w:rPr>
        <w:t>ребенка.</w:t>
      </w:r>
    </w:p>
    <w:p w:rsidR="0058252D" w:rsidRDefault="001332F0" w:rsidP="0058252D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731CF7FF" wp14:editId="17C10944">
            <wp:extent cx="2564765" cy="1776095"/>
            <wp:effectExtent l="0" t="0" r="6985" b="0"/>
            <wp:docPr id="1" name="dimg_TjQXZ8bFE6qyi-gPqKO4uQo_413" descr="Мультфильм Детский Сад: векторные изображения и иллюстрации, которые можно  скачать бесплатно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TjQXZ8bFE6qyi-gPqKO4uQo_413" descr="Мультфильм Детский Сад: векторные изображения и иллюстрации, которые можно  скачать бесплатно | Freepi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52D" w:rsidRPr="0058252D" w:rsidRDefault="0058252D" w:rsidP="005825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Важными линиями развития ребенка раннего возраста являются речевое и социальное развитие, в основе которых лежит, прежде всего, эмоциональный контакт между матерью и младенцем, вызывающий у ребенка в возрасте 6-10 месяцев потребность поделиться информацией, что очень важно для развития речи.</w:t>
      </w:r>
    </w:p>
    <w:p w:rsidR="0058252D" w:rsidRPr="0058252D" w:rsidRDefault="0058252D" w:rsidP="005825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Пассивный контакт младенца с окружающим миром постепенно переходит в активные формы социального контакта. Очень важно, насколько мама (или другой близкий человек) смогла дать ребенку ощущение надежности и защищенности путем непосредственного контакта, взгляда, голоса. Чувство внутренней защищенности и основанное на этом чувство собственного достоинства – основные предпосылки для здорового психосоциального развития.</w:t>
      </w:r>
    </w:p>
    <w:p w:rsidR="0058252D" w:rsidRPr="0058252D" w:rsidRDefault="0058252D" w:rsidP="005825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Младенчество и ранний возраст имеют большое значение для профилактики нарушений речи и социального развития. Чтобы не упустить время и своевременно начать целенаправленные упражнения, родителям следует обращать внимание на некоторые особенности ребенка, указывающие на необходимость профилактики возможных нарушений.</w:t>
      </w:r>
    </w:p>
    <w:p w:rsidR="0058252D" w:rsidRPr="0058252D" w:rsidRDefault="0058252D" w:rsidP="005825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Симптомы, указывающие на нарушения социального развития</w:t>
      </w: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(по Э. </w:t>
      </w:r>
      <w:proofErr w:type="spellStart"/>
      <w:r w:rsidRPr="00582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Кипхарду</w:t>
      </w:r>
      <w:proofErr w:type="spellEnd"/>
      <w:r w:rsidRPr="005825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 w:rsidRPr="0058252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необычайно спокоен, не интересуется окружающим миром;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невыразительная мимика или </w:t>
      </w:r>
      <w:proofErr w:type="spellStart"/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гримасничание</w:t>
      </w:r>
      <w:proofErr w:type="spellEnd"/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причины;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 сквозь взрослого вместо того, чтобы ему улыбнуться;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противится контакту с окружающими и отклоняет ласку;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уходит в себя и отгораживается от окружающих;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подражает и не испытывает потребности сообщить что-то окружающим;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испытывает необоснованные страхи;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производит впечатление постоянного внутреннего беспокойства;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в движении и часто передвигается на носочках;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может задерживаться на одном занятии;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испытывает почти болезненную потребность, например, поддерживать чрезмерную чистоту;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таскает с собой определенный предмет;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 однообразную, стереотипную и примитивную деятельность;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интересуется только вещами, особенно техническими;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охотно вращает и поворачивает маленькие предметы;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облизывает и обнюхивает предметы;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всего любит находиться в одиночестве;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настаивает на определенных ритуалах и привычках;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паникует, когда что-то происходит не так, как обычно;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беспричинные припадки бешенства с разрушением предметов;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кусает, царапает или бьет себя в приступе бешенства;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руку взрослого, чтобы дотянуться до чего-либо;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понимает, что ему говорят;</w:t>
      </w:r>
    </w:p>
    <w:p w:rsidR="0058252D" w:rsidRP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повторяет вопрос вместо ответа на него;</w:t>
      </w:r>
    </w:p>
    <w:p w:rsidR="0058252D" w:rsidRDefault="0058252D" w:rsidP="005825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52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говоря о себе, называет себя «ты».</w:t>
      </w:r>
    </w:p>
    <w:p w:rsidR="001332F0" w:rsidRPr="001332F0" w:rsidRDefault="001332F0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1332F0">
        <w:rPr>
          <w:rFonts w:ascii="Times New Roman" w:eastAsia="DSPragmatica" w:hAnsi="Times New Roman" w:cs="Times New Roman"/>
          <w:sz w:val="24"/>
          <w:szCs w:val="24"/>
        </w:rPr>
        <w:t>Нормальное развитие нервной системы ребенка возможно то</w:t>
      </w:r>
      <w:r>
        <w:rPr>
          <w:rFonts w:ascii="Times New Roman" w:eastAsia="DSPragmatica" w:hAnsi="Times New Roman" w:cs="Times New Roman"/>
          <w:sz w:val="24"/>
          <w:szCs w:val="24"/>
        </w:rPr>
        <w:t>лько при достаточном разнообра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>зии внешних раздражителей. Особенно большое значение им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еет общение ребенка с взрослыми 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>и в первую очередь с матерью, другими детьми. Новые знан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ия ребенок получает посредством 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 xml:space="preserve">наблюдения, исследования, общения с родителями, детьми и 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др. главное, что необходимо для 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>успешной реализации раннего обучения, - это надлежащая пр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ивязанность ребенка к матери их 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 xml:space="preserve">взаимное и постоянное общение, что еще раз подчеркивает 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важность исключительно грудного 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>вскармливания, как одного из факторов полноценного нервно - психического развития.</w:t>
      </w:r>
    </w:p>
    <w:p w:rsidR="0058252D" w:rsidRDefault="001332F0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  <w:r w:rsidRPr="001332F0">
        <w:rPr>
          <w:rFonts w:ascii="Times New Roman" w:eastAsia="DSPragmatica" w:hAnsi="Times New Roman" w:cs="Times New Roman"/>
          <w:sz w:val="24"/>
          <w:szCs w:val="24"/>
        </w:rPr>
        <w:t>Рекомендации семьям по развитию детей раннего возраста п</w:t>
      </w:r>
      <w:r>
        <w:rPr>
          <w:rFonts w:ascii="Times New Roman" w:eastAsia="DSPragmatica" w:hAnsi="Times New Roman" w:cs="Times New Roman"/>
          <w:sz w:val="24"/>
          <w:szCs w:val="24"/>
        </w:rPr>
        <w:t>редлагают пути решения конкрет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>ных проблем, связанных с воспитанием детей, оказывают в</w:t>
      </w:r>
      <w:r>
        <w:rPr>
          <w:rFonts w:ascii="Times New Roman" w:eastAsia="DSPragmatica" w:hAnsi="Times New Roman" w:cs="Times New Roman"/>
          <w:sz w:val="24"/>
          <w:szCs w:val="24"/>
        </w:rPr>
        <w:t xml:space="preserve">лияние на поведение родителей и </w:t>
      </w:r>
      <w:r w:rsidRPr="001332F0">
        <w:rPr>
          <w:rFonts w:ascii="Times New Roman" w:eastAsia="DSPragmatica" w:hAnsi="Times New Roman" w:cs="Times New Roman"/>
          <w:sz w:val="24"/>
          <w:szCs w:val="24"/>
        </w:rPr>
        <w:t>повышают способность родителей ценить посещение медицинского учреждения.</w:t>
      </w: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Default="00BB0ACE" w:rsidP="001332F0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p w:rsidR="00BB0ACE" w:rsidRPr="001332F0" w:rsidRDefault="00BB0ACE" w:rsidP="009D081E">
      <w:pPr>
        <w:autoSpaceDE w:val="0"/>
        <w:autoSpaceDN w:val="0"/>
        <w:adjustRightInd w:val="0"/>
        <w:spacing w:after="0" w:line="240" w:lineRule="auto"/>
        <w:rPr>
          <w:rFonts w:ascii="Times New Roman" w:eastAsia="DSPragmatica" w:hAnsi="Times New Roman" w:cs="Times New Roman"/>
          <w:sz w:val="24"/>
          <w:szCs w:val="24"/>
        </w:rPr>
      </w:pPr>
    </w:p>
    <w:sectPr w:rsidR="00BB0ACE" w:rsidRPr="001332F0" w:rsidSect="00AF6BE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SPragmatica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C1D84"/>
    <w:multiLevelType w:val="multilevel"/>
    <w:tmpl w:val="2CCE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BE570B"/>
    <w:multiLevelType w:val="hybridMultilevel"/>
    <w:tmpl w:val="FD8CA13E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A24780C"/>
    <w:multiLevelType w:val="hybridMultilevel"/>
    <w:tmpl w:val="91028CE8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4A"/>
    <w:rsid w:val="000E494C"/>
    <w:rsid w:val="001332F0"/>
    <w:rsid w:val="00177398"/>
    <w:rsid w:val="001D4BA7"/>
    <w:rsid w:val="002E1A1D"/>
    <w:rsid w:val="003504B9"/>
    <w:rsid w:val="003937D2"/>
    <w:rsid w:val="0058252D"/>
    <w:rsid w:val="00630737"/>
    <w:rsid w:val="00814A69"/>
    <w:rsid w:val="00832E26"/>
    <w:rsid w:val="008D06A3"/>
    <w:rsid w:val="009D081E"/>
    <w:rsid w:val="00AD3F93"/>
    <w:rsid w:val="00AF6BE3"/>
    <w:rsid w:val="00B72569"/>
    <w:rsid w:val="00BB0ACE"/>
    <w:rsid w:val="00E2444A"/>
    <w:rsid w:val="00E3674E"/>
    <w:rsid w:val="00F61F21"/>
    <w:rsid w:val="00F6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F8F635-F50B-4FC1-A9AB-E31E02CD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6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12</cp:revision>
  <cp:lastPrinted>2024-12-05T13:10:00Z</cp:lastPrinted>
  <dcterms:created xsi:type="dcterms:W3CDTF">2024-10-23T08:52:00Z</dcterms:created>
  <dcterms:modified xsi:type="dcterms:W3CDTF">2024-12-05T13:10:00Z</dcterms:modified>
</cp:coreProperties>
</file>